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e82deef744f79" w:history="1">
              <w:r>
                <w:rPr>
                  <w:rStyle w:val="Hyperlink"/>
                </w:rPr>
                <w:t>2025年中国林纸一体化行业现状研究分析与发展趋势预测报告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e82deef744f79" w:history="1">
              <w:r>
                <w:rPr>
                  <w:rStyle w:val="Hyperlink"/>
                </w:rPr>
                <w:t>2025年中国林纸一体化行业现状研究分析与发展趋势预测报告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e82deef744f79" w:history="1">
                <w:r>
                  <w:rPr>
                    <w:rStyle w:val="Hyperlink"/>
                  </w:rPr>
                  <w:t>https://www.20087.com/M_QingGongRiHua/19/LinZhiYiTiHuaShiChangJingZhengYuFaZhanQuShi.html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纸一体化是通过整合森林资源培育、木材采伐、制浆造纸以及纸制品加工等环节，形成一个完整的产业链条。近年来，随着全球对可持续发展和绿色经济的重视，林纸一体化模式得到了快速发展。目前，林纸一体化企业普遍采用了循环利用和资源节约的技术，以减少对环境的影响。同时，通过现代化的管理和技术改造，提高了生产效率和产品质量。此外，随着消费者对环保产品的需求增加，林纸一体化产品在市场上获得了较好的反响。</w:t>
      </w:r>
      <w:r>
        <w:rPr>
          <w:rFonts w:hint="eastAsia"/>
        </w:rPr>
        <w:br/>
      </w:r>
      <w:r>
        <w:rPr>
          <w:rFonts w:hint="eastAsia"/>
        </w:rPr>
        <w:t>　　未来，林纸一体化行业将持续增长。一方面，随着全球对环境保护意识的增强，林纸一体化模式因其可持续性和环保特性将获得更多政策支持和社会认可。另一方面，随着新材料和新技术的应用，林纸一体化产品的性能将进一步提升，满足市场多元化的需求。此外，随着数字化转型的推进，林纸一体化企业将更加注重智能化生产和服务，提高整个产业链的效率和灵活性。</w:t>
      </w:r>
      <w:r>
        <w:rPr>
          <w:rFonts w:hint="eastAsia"/>
        </w:rPr>
        <w:br/>
      </w:r>
      <w:r>
        <w:rPr>
          <w:rFonts w:hint="eastAsia"/>
        </w:rPr>
        <w:t>　　《</w:t>
      </w:r>
      <w:hyperlink r:id="R1f6e82deef744f79" w:history="1">
        <w:r>
          <w:rPr>
            <w:rStyle w:val="Hyperlink"/>
          </w:rPr>
          <w:t>2025年中国林纸一体化行业现状研究分析与发展趋势预测报告</w:t>
        </w:r>
      </w:hyperlink>
      <w:r>
        <w:rPr>
          <w:rFonts w:hint="eastAsia"/>
        </w:rPr>
        <w:t>》基于多年市场监测与行业研究，全面分析了林纸一体化行业的现状、市场需求及市场规模，详细解读了林纸一体化产业链结构、价格趋势及细分市场特点。报告科学预测了行业前景与发展方向，重点剖析了品牌竞争格局、市场集中度及主要企业的经营表现，并通过SWOT分析揭示了林纸一体化行业机遇与风险。为投资者和决策者提供专业、客观的战略建议，是把握林纸一体化行业动态与投资机会的重要参考。</w:t>
      </w:r>
      <w:r>
        <w:rPr>
          <w:rFonts w:hint="eastAsia"/>
        </w:rPr>
        <w:br/>
      </w:r>
      <w:r>
        <w:rPr>
          <w:rFonts w:hint="eastAsia"/>
        </w:rPr>
        <w:br/>
      </w:r>
      <w:r>
        <w:rPr>
          <w:rFonts w:hint="eastAsia"/>
        </w:rPr>
        <w:t>第一章 2019-2024年中国林纸一体化行业发展概况</w:t>
      </w:r>
      <w:r>
        <w:rPr>
          <w:rFonts w:hint="eastAsia"/>
        </w:rPr>
        <w:br/>
      </w:r>
      <w:r>
        <w:rPr>
          <w:rFonts w:hint="eastAsia"/>
        </w:rPr>
        <w:t>　　1.1 林纸一体化行业界定及分类</w:t>
      </w:r>
      <w:r>
        <w:rPr>
          <w:rFonts w:hint="eastAsia"/>
        </w:rPr>
        <w:br/>
      </w:r>
      <w:r>
        <w:rPr>
          <w:rFonts w:hint="eastAsia"/>
        </w:rPr>
        <w:t>　　　　1.1.1 林纸一体化行业界定</w:t>
      </w:r>
      <w:r>
        <w:rPr>
          <w:rFonts w:hint="eastAsia"/>
        </w:rPr>
        <w:br/>
      </w:r>
      <w:r>
        <w:rPr>
          <w:rFonts w:hint="eastAsia"/>
        </w:rPr>
        <w:t>　　　　1.1.2 林纸一体化行业分类</w:t>
      </w:r>
      <w:r>
        <w:rPr>
          <w:rFonts w:hint="eastAsia"/>
        </w:rPr>
        <w:br/>
      </w:r>
      <w:r>
        <w:rPr>
          <w:rFonts w:hint="eastAsia"/>
        </w:rPr>
        <w:t>　　1.2 林纸一体化行业特性</w:t>
      </w:r>
      <w:r>
        <w:rPr>
          <w:rFonts w:hint="eastAsia"/>
        </w:rPr>
        <w:br/>
      </w:r>
      <w:r>
        <w:rPr>
          <w:rFonts w:hint="eastAsia"/>
        </w:rPr>
        <w:t>　　1.3 林纸一体化行业在国民经济中地位</w:t>
      </w:r>
      <w:r>
        <w:rPr>
          <w:rFonts w:hint="eastAsia"/>
        </w:rPr>
        <w:br/>
      </w:r>
      <w:r>
        <w:rPr>
          <w:rFonts w:hint="eastAsia"/>
        </w:rPr>
        <w:br/>
      </w:r>
      <w:r>
        <w:rPr>
          <w:rFonts w:hint="eastAsia"/>
        </w:rPr>
        <w:t>第二章 2019-2024年中国林纸一体化行业发展环境分析及预测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宏观经济环境变化对林纸一体化行业影响</w:t>
      </w:r>
      <w:r>
        <w:rPr>
          <w:rFonts w:hint="eastAsia"/>
        </w:rPr>
        <w:br/>
      </w:r>
      <w:r>
        <w:rPr>
          <w:rFonts w:hint="eastAsia"/>
        </w:rPr>
        <w:t>　　2.3 2019-2024年林纸一体化行业相关政策</w:t>
      </w:r>
      <w:r>
        <w:rPr>
          <w:rFonts w:hint="eastAsia"/>
        </w:rPr>
        <w:br/>
      </w:r>
      <w:r>
        <w:rPr>
          <w:rFonts w:hint="eastAsia"/>
        </w:rPr>
        <w:br/>
      </w:r>
      <w:r>
        <w:rPr>
          <w:rFonts w:hint="eastAsia"/>
        </w:rPr>
        <w:t>第三章 2019-2024年中国林纸一体化行业供需分析及预测</w:t>
      </w:r>
      <w:r>
        <w:rPr>
          <w:rFonts w:hint="eastAsia"/>
        </w:rPr>
        <w:br/>
      </w:r>
      <w:r>
        <w:rPr>
          <w:rFonts w:hint="eastAsia"/>
        </w:rPr>
        <w:t>　　3.1 纸浆市场分析及预测来源</w:t>
      </w:r>
      <w:r>
        <w:rPr>
          <w:rFonts w:hint="eastAsia"/>
        </w:rPr>
        <w:br/>
      </w:r>
      <w:r>
        <w:rPr>
          <w:rFonts w:hint="eastAsia"/>
        </w:rPr>
        <w:t>　　　　3.1.1 木浆市场分析及预测</w:t>
      </w:r>
      <w:r>
        <w:rPr>
          <w:rFonts w:hint="eastAsia"/>
        </w:rPr>
        <w:br/>
      </w:r>
      <w:r>
        <w:rPr>
          <w:rFonts w:hint="eastAsia"/>
        </w:rPr>
        <w:t>　　　　3.1.2 草浆市场分析及预测</w:t>
      </w:r>
      <w:r>
        <w:rPr>
          <w:rFonts w:hint="eastAsia"/>
        </w:rPr>
        <w:br/>
      </w:r>
      <w:r>
        <w:rPr>
          <w:rFonts w:hint="eastAsia"/>
        </w:rPr>
        <w:t>　　　　3.1.3 废纸浆市场分析及预测</w:t>
      </w:r>
      <w:r>
        <w:rPr>
          <w:rFonts w:hint="eastAsia"/>
        </w:rPr>
        <w:br/>
      </w:r>
      <w:r>
        <w:rPr>
          <w:rFonts w:hint="eastAsia"/>
        </w:rPr>
        <w:t>　　3.2 速生丰产林基地建设状况分析及预测</w:t>
      </w:r>
      <w:r>
        <w:rPr>
          <w:rFonts w:hint="eastAsia"/>
        </w:rPr>
        <w:br/>
      </w:r>
      <w:r>
        <w:rPr>
          <w:rFonts w:hint="eastAsia"/>
        </w:rPr>
        <w:t>　　　　3.2.1 速生丰产林基地建设现状</w:t>
      </w:r>
      <w:r>
        <w:rPr>
          <w:rFonts w:hint="eastAsia"/>
        </w:rPr>
        <w:br/>
      </w:r>
      <w:r>
        <w:rPr>
          <w:rFonts w:hint="eastAsia"/>
        </w:rPr>
        <w:t>　　　　3.2.2 速生丰产林基地建设存在主要问题</w:t>
      </w:r>
      <w:r>
        <w:rPr>
          <w:rFonts w:hint="eastAsia"/>
        </w:rPr>
        <w:br/>
      </w:r>
      <w:r>
        <w:rPr>
          <w:rFonts w:hint="eastAsia"/>
        </w:rPr>
        <w:t>　　　　3.2.3 速生丰产林基地建设前景展望</w:t>
      </w:r>
      <w:r>
        <w:rPr>
          <w:rFonts w:hint="eastAsia"/>
        </w:rPr>
        <w:br/>
      </w:r>
      <w:r>
        <w:rPr>
          <w:rFonts w:hint="eastAsia"/>
        </w:rPr>
        <w:t>　　3.3 林纸一体化市场分析及预测</w:t>
      </w:r>
      <w:r>
        <w:rPr>
          <w:rFonts w:hint="eastAsia"/>
        </w:rPr>
        <w:br/>
      </w:r>
      <w:r>
        <w:rPr>
          <w:rFonts w:hint="eastAsia"/>
        </w:rPr>
        <w:t>　　　　3.3.1 林纸一体化市场发展现状</w:t>
      </w:r>
      <w:r>
        <w:rPr>
          <w:rFonts w:hint="eastAsia"/>
        </w:rPr>
        <w:br/>
      </w:r>
      <w:r>
        <w:rPr>
          <w:rFonts w:hint="eastAsia"/>
        </w:rPr>
        <w:t>　　　　3.3.2 林纸一体化市场发展存在主要问题</w:t>
      </w:r>
      <w:r>
        <w:rPr>
          <w:rFonts w:hint="eastAsia"/>
        </w:rPr>
        <w:br/>
      </w:r>
      <w:r>
        <w:rPr>
          <w:rFonts w:hint="eastAsia"/>
        </w:rPr>
        <w:t>　　　　3.3.3 林纸一体化市场发展趋势预测</w:t>
      </w:r>
      <w:r>
        <w:rPr>
          <w:rFonts w:hint="eastAsia"/>
        </w:rPr>
        <w:br/>
      </w:r>
      <w:r>
        <w:rPr>
          <w:rFonts w:hint="eastAsia"/>
        </w:rPr>
        <w:br/>
      </w:r>
      <w:r>
        <w:rPr>
          <w:rFonts w:hint="eastAsia"/>
        </w:rPr>
        <w:t>第四章 2019-2024年中国林纸一体化行业投资效益分析及预测</w:t>
      </w:r>
      <w:r>
        <w:rPr>
          <w:rFonts w:hint="eastAsia"/>
        </w:rPr>
        <w:br/>
      </w:r>
      <w:r>
        <w:rPr>
          <w:rFonts w:hint="eastAsia"/>
        </w:rPr>
        <w:t>　　4.1 林纸一体化行业融资渠道分析</w:t>
      </w:r>
      <w:r>
        <w:rPr>
          <w:rFonts w:hint="eastAsia"/>
        </w:rPr>
        <w:br/>
      </w:r>
      <w:r>
        <w:rPr>
          <w:rFonts w:hint="eastAsia"/>
        </w:rPr>
        <w:t>　　4.2 林纸一体化行业投融资体制</w:t>
      </w:r>
      <w:r>
        <w:rPr>
          <w:rFonts w:hint="eastAsia"/>
        </w:rPr>
        <w:br/>
      </w:r>
      <w:r>
        <w:rPr>
          <w:rFonts w:hint="eastAsia"/>
        </w:rPr>
        <w:t>　　4.3 林纸一体化行业总体投资状况分析</w:t>
      </w:r>
      <w:r>
        <w:rPr>
          <w:rFonts w:hint="eastAsia"/>
        </w:rPr>
        <w:br/>
      </w:r>
      <w:r>
        <w:rPr>
          <w:rFonts w:hint="eastAsia"/>
        </w:rPr>
        <w:t>　　4.4 林纸一体化行业成本构成</w:t>
      </w:r>
      <w:r>
        <w:rPr>
          <w:rFonts w:hint="eastAsia"/>
        </w:rPr>
        <w:br/>
      </w:r>
      <w:r>
        <w:rPr>
          <w:rFonts w:hint="eastAsia"/>
        </w:rPr>
        <w:t>　　4.5 林纸一体化行业经济效益评价</w:t>
      </w:r>
      <w:r>
        <w:rPr>
          <w:rFonts w:hint="eastAsia"/>
        </w:rPr>
        <w:br/>
      </w:r>
      <w:r>
        <w:rPr>
          <w:rFonts w:hint="eastAsia"/>
        </w:rPr>
        <w:t>　　4.6 林纸一体化行业投资效益预测</w:t>
      </w:r>
      <w:r>
        <w:rPr>
          <w:rFonts w:hint="eastAsia"/>
        </w:rPr>
        <w:br/>
      </w:r>
      <w:r>
        <w:rPr>
          <w:rFonts w:hint="eastAsia"/>
        </w:rPr>
        <w:br/>
      </w:r>
      <w:r>
        <w:rPr>
          <w:rFonts w:hint="eastAsia"/>
        </w:rPr>
        <w:t>第五章 2019-2024年中国林纸一体化行业区域市场分析及预测</w:t>
      </w:r>
      <w:r>
        <w:rPr>
          <w:rFonts w:hint="eastAsia"/>
        </w:rPr>
        <w:br/>
      </w:r>
      <w:r>
        <w:rPr>
          <w:rFonts w:hint="eastAsia"/>
        </w:rPr>
        <w:t>　　5.1 粤桂琼闽地区卷烟纸市场分析及预测</w:t>
      </w:r>
      <w:r>
        <w:rPr>
          <w:rFonts w:hint="eastAsia"/>
        </w:rPr>
        <w:br/>
      </w:r>
      <w:r>
        <w:rPr>
          <w:rFonts w:hint="eastAsia"/>
        </w:rPr>
        <w:t>　　　　5.1.1 粤桂琼闽地区气候特征</w:t>
      </w:r>
      <w:r>
        <w:rPr>
          <w:rFonts w:hint="eastAsia"/>
        </w:rPr>
        <w:br/>
      </w:r>
      <w:r>
        <w:rPr>
          <w:rFonts w:hint="eastAsia"/>
        </w:rPr>
        <w:t>　　　　5.1.2 粤桂琼闽地区发展林纸一体化条件</w:t>
      </w:r>
      <w:r>
        <w:rPr>
          <w:rFonts w:hint="eastAsia"/>
        </w:rPr>
        <w:br/>
      </w:r>
      <w:r>
        <w:rPr>
          <w:rFonts w:hint="eastAsia"/>
        </w:rPr>
        <w:t>　　　　5.1.3 粤桂琼闽地区林纸一体化进展情况</w:t>
      </w:r>
      <w:r>
        <w:rPr>
          <w:rFonts w:hint="eastAsia"/>
        </w:rPr>
        <w:br/>
      </w:r>
      <w:r>
        <w:rPr>
          <w:rFonts w:hint="eastAsia"/>
        </w:rPr>
        <w:t>　　5.2 长江中下游地区市场分析及预测</w:t>
      </w:r>
      <w:r>
        <w:rPr>
          <w:rFonts w:hint="eastAsia"/>
        </w:rPr>
        <w:br/>
      </w:r>
      <w:r>
        <w:rPr>
          <w:rFonts w:hint="eastAsia"/>
        </w:rPr>
        <w:t>　　　　5.2.1 长江中下游地区气候特征</w:t>
      </w:r>
      <w:r>
        <w:rPr>
          <w:rFonts w:hint="eastAsia"/>
        </w:rPr>
        <w:br/>
      </w:r>
      <w:r>
        <w:rPr>
          <w:rFonts w:hint="eastAsia"/>
        </w:rPr>
        <w:t>　　　　5.2.2 长江中下游地区发展林纸一体化条件</w:t>
      </w:r>
      <w:r>
        <w:rPr>
          <w:rFonts w:hint="eastAsia"/>
        </w:rPr>
        <w:br/>
      </w:r>
      <w:r>
        <w:rPr>
          <w:rFonts w:hint="eastAsia"/>
        </w:rPr>
        <w:t>　　　　5.2.3 长江中下游地区林纸一体化进展情况</w:t>
      </w:r>
      <w:r>
        <w:rPr>
          <w:rFonts w:hint="eastAsia"/>
        </w:rPr>
        <w:br/>
      </w:r>
      <w:r>
        <w:rPr>
          <w:rFonts w:hint="eastAsia"/>
        </w:rPr>
        <w:t>　　5.3 黄河中下游地区市场分析及预测</w:t>
      </w:r>
      <w:r>
        <w:rPr>
          <w:rFonts w:hint="eastAsia"/>
        </w:rPr>
        <w:br/>
      </w:r>
      <w:r>
        <w:rPr>
          <w:rFonts w:hint="eastAsia"/>
        </w:rPr>
        <w:t>　　　　5.3.1 黄河中下游地区气候特征来源</w:t>
      </w:r>
      <w:r>
        <w:rPr>
          <w:rFonts w:hint="eastAsia"/>
        </w:rPr>
        <w:br/>
      </w:r>
      <w:r>
        <w:rPr>
          <w:rFonts w:hint="eastAsia"/>
        </w:rPr>
        <w:t>　　　　5.3.2 黄河中下游地区发展林纸一体化条件</w:t>
      </w:r>
      <w:r>
        <w:rPr>
          <w:rFonts w:hint="eastAsia"/>
        </w:rPr>
        <w:br/>
      </w:r>
      <w:r>
        <w:rPr>
          <w:rFonts w:hint="eastAsia"/>
        </w:rPr>
        <w:t>　　　　5.3.3 黄河中下游地区林纸一体化进展情况</w:t>
      </w:r>
      <w:r>
        <w:rPr>
          <w:rFonts w:hint="eastAsia"/>
        </w:rPr>
        <w:br/>
      </w:r>
      <w:r>
        <w:rPr>
          <w:rFonts w:hint="eastAsia"/>
        </w:rPr>
        <w:t>　　5.4 东北及内蒙地区市场分析及预测</w:t>
      </w:r>
      <w:r>
        <w:rPr>
          <w:rFonts w:hint="eastAsia"/>
        </w:rPr>
        <w:br/>
      </w:r>
      <w:r>
        <w:rPr>
          <w:rFonts w:hint="eastAsia"/>
        </w:rPr>
        <w:t>　　　　5.4.1 东北及内蒙地区气候特征</w:t>
      </w:r>
      <w:r>
        <w:rPr>
          <w:rFonts w:hint="eastAsia"/>
        </w:rPr>
        <w:br/>
      </w:r>
      <w:r>
        <w:rPr>
          <w:rFonts w:hint="eastAsia"/>
        </w:rPr>
        <w:t>　　　　5.4.2 东北及内蒙地区发展林纸一体化条件</w:t>
      </w:r>
      <w:r>
        <w:rPr>
          <w:rFonts w:hint="eastAsia"/>
        </w:rPr>
        <w:br/>
      </w:r>
      <w:r>
        <w:rPr>
          <w:rFonts w:hint="eastAsia"/>
        </w:rPr>
        <w:t>　　　　5.4.3 东北及内蒙地区林纸一体化进展情况</w:t>
      </w:r>
      <w:r>
        <w:rPr>
          <w:rFonts w:hint="eastAsia"/>
        </w:rPr>
        <w:br/>
      </w:r>
      <w:r>
        <w:rPr>
          <w:rFonts w:hint="eastAsia"/>
        </w:rPr>
        <w:br/>
      </w:r>
      <w:r>
        <w:rPr>
          <w:rFonts w:hint="eastAsia"/>
        </w:rPr>
        <w:t>第六章 2019-2024年世界林纸一体化行业市场分析及预测</w:t>
      </w:r>
      <w:r>
        <w:rPr>
          <w:rFonts w:hint="eastAsia"/>
        </w:rPr>
        <w:br/>
      </w:r>
      <w:r>
        <w:rPr>
          <w:rFonts w:hint="eastAsia"/>
        </w:rPr>
        <w:t>　　6.1 世界林纸一体化行业发展现状</w:t>
      </w:r>
      <w:r>
        <w:rPr>
          <w:rFonts w:hint="eastAsia"/>
        </w:rPr>
        <w:br/>
      </w:r>
      <w:r>
        <w:rPr>
          <w:rFonts w:hint="eastAsia"/>
        </w:rPr>
        <w:t>　　6.2 世界林纸一体化行业（林纸一体化行业市场调研）市场特点</w:t>
      </w:r>
      <w:r>
        <w:rPr>
          <w:rFonts w:hint="eastAsia"/>
        </w:rPr>
        <w:br/>
      </w:r>
      <w:r>
        <w:rPr>
          <w:rFonts w:hint="eastAsia"/>
        </w:rPr>
        <w:t>　　6.3 世界林纸一体化行业发展存在主要问题</w:t>
      </w:r>
      <w:r>
        <w:rPr>
          <w:rFonts w:hint="eastAsia"/>
        </w:rPr>
        <w:br/>
      </w:r>
      <w:r>
        <w:rPr>
          <w:rFonts w:hint="eastAsia"/>
        </w:rPr>
        <w:t>　　6.4 世界林纸一体化行业发展趋势预测</w:t>
      </w:r>
      <w:r>
        <w:rPr>
          <w:rFonts w:hint="eastAsia"/>
        </w:rPr>
        <w:br/>
      </w:r>
      <w:r>
        <w:rPr>
          <w:rFonts w:hint="eastAsia"/>
        </w:rPr>
        <w:br/>
      </w:r>
      <w:r>
        <w:rPr>
          <w:rFonts w:hint="eastAsia"/>
        </w:rPr>
        <w:t>第七章 2019-2024年中国林纸一体化行业重点企业发展状况分析</w:t>
      </w:r>
      <w:r>
        <w:rPr>
          <w:rFonts w:hint="eastAsia"/>
        </w:rPr>
        <w:br/>
      </w:r>
      <w:r>
        <w:rPr>
          <w:rFonts w:hint="eastAsia"/>
        </w:rPr>
        <w:t>　　7.1 国际纸业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发展动态</w:t>
      </w:r>
      <w:r>
        <w:rPr>
          <w:rFonts w:hint="eastAsia"/>
        </w:rPr>
        <w:br/>
      </w:r>
      <w:r>
        <w:rPr>
          <w:rFonts w:hint="eastAsia"/>
        </w:rPr>
        <w:t>　　7.2 金光集团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发展动态</w:t>
      </w:r>
      <w:r>
        <w:rPr>
          <w:rFonts w:hint="eastAsia"/>
        </w:rPr>
        <w:br/>
      </w:r>
      <w:r>
        <w:rPr>
          <w:rFonts w:hint="eastAsia"/>
        </w:rPr>
        <w:t>　　7.3 岳阳纸业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发展动态</w:t>
      </w:r>
      <w:r>
        <w:rPr>
          <w:rFonts w:hint="eastAsia"/>
        </w:rPr>
        <w:br/>
      </w:r>
      <w:r>
        <w:rPr>
          <w:rFonts w:hint="eastAsia"/>
        </w:rPr>
        <w:br/>
      </w:r>
      <w:r>
        <w:rPr>
          <w:rFonts w:hint="eastAsia"/>
        </w:rPr>
        <w:t>第八章 2019-2024年中国林纸一体化行业市场竞争分析及预测</w:t>
      </w:r>
      <w:r>
        <w:rPr>
          <w:rFonts w:hint="eastAsia"/>
        </w:rPr>
        <w:br/>
      </w:r>
      <w:r>
        <w:rPr>
          <w:rFonts w:hint="eastAsia"/>
        </w:rPr>
        <w:t>　　8.1 林纸一体化行业市场竞争格局</w:t>
      </w:r>
      <w:r>
        <w:rPr>
          <w:rFonts w:hint="eastAsia"/>
        </w:rPr>
        <w:br/>
      </w:r>
      <w:r>
        <w:rPr>
          <w:rFonts w:hint="eastAsia"/>
        </w:rPr>
        <w:t>　　8.2 林纸一体化行业发展阶段判断</w:t>
      </w:r>
      <w:r>
        <w:rPr>
          <w:rFonts w:hint="eastAsia"/>
        </w:rPr>
        <w:br/>
      </w:r>
      <w:r>
        <w:rPr>
          <w:rFonts w:hint="eastAsia"/>
        </w:rPr>
        <w:t>　　8.3 林纸一体化行业竞争力评价</w:t>
      </w:r>
      <w:r>
        <w:rPr>
          <w:rFonts w:hint="eastAsia"/>
        </w:rPr>
        <w:br/>
      </w:r>
      <w:r>
        <w:rPr>
          <w:rFonts w:hint="eastAsia"/>
        </w:rPr>
        <w:t>　　8.4 林纸一体化行业竞争发展趋势预测</w:t>
      </w:r>
      <w:r>
        <w:rPr>
          <w:rFonts w:hint="eastAsia"/>
        </w:rPr>
        <w:br/>
      </w:r>
      <w:r>
        <w:rPr>
          <w:rFonts w:hint="eastAsia"/>
        </w:rPr>
        <w:br/>
      </w:r>
      <w:r>
        <w:rPr>
          <w:rFonts w:hint="eastAsia"/>
        </w:rPr>
        <w:t>第九章 2019-2024年中国林纸一体化行业风险分析及预测</w:t>
      </w:r>
      <w:r>
        <w:rPr>
          <w:rFonts w:hint="eastAsia"/>
        </w:rPr>
        <w:br/>
      </w:r>
      <w:r>
        <w:rPr>
          <w:rFonts w:hint="eastAsia"/>
        </w:rPr>
        <w:t>　　9.1 宏观经济波动风险</w:t>
      </w:r>
      <w:r>
        <w:rPr>
          <w:rFonts w:hint="eastAsia"/>
        </w:rPr>
        <w:br/>
      </w:r>
      <w:r>
        <w:rPr>
          <w:rFonts w:hint="eastAsia"/>
        </w:rPr>
        <w:t>　　9.2 林纸一体化行业政策风险</w:t>
      </w:r>
      <w:r>
        <w:rPr>
          <w:rFonts w:hint="eastAsia"/>
        </w:rPr>
        <w:br/>
      </w:r>
      <w:r>
        <w:rPr>
          <w:rFonts w:hint="eastAsia"/>
        </w:rPr>
        <w:t>　　9.3 林纸一体化行业竞争风险</w:t>
      </w:r>
      <w:r>
        <w:rPr>
          <w:rFonts w:hint="eastAsia"/>
        </w:rPr>
        <w:br/>
      </w:r>
      <w:r>
        <w:rPr>
          <w:rFonts w:hint="eastAsia"/>
        </w:rPr>
        <w:t>　　9.4 林纸一体化行业市场风险</w:t>
      </w:r>
      <w:r>
        <w:rPr>
          <w:rFonts w:hint="eastAsia"/>
        </w:rPr>
        <w:br/>
      </w:r>
      <w:r>
        <w:rPr>
          <w:rFonts w:hint="eastAsia"/>
        </w:rPr>
        <w:t>　　9.5 林纸一体化行业财务风险</w:t>
      </w:r>
      <w:r>
        <w:rPr>
          <w:rFonts w:hint="eastAsia"/>
        </w:rPr>
        <w:br/>
      </w:r>
      <w:r>
        <w:rPr>
          <w:rFonts w:hint="eastAsia"/>
        </w:rPr>
        <w:t>　　9.6 林纸一体化行业经营风险</w:t>
      </w:r>
      <w:r>
        <w:rPr>
          <w:rFonts w:hint="eastAsia"/>
        </w:rPr>
        <w:br/>
      </w:r>
      <w:r>
        <w:rPr>
          <w:rFonts w:hint="eastAsia"/>
        </w:rPr>
        <w:t>　　9.7 林纸一体化行业环境风险</w:t>
      </w:r>
      <w:r>
        <w:rPr>
          <w:rFonts w:hint="eastAsia"/>
        </w:rPr>
        <w:br/>
      </w:r>
      <w:r>
        <w:rPr>
          <w:rFonts w:hint="eastAsia"/>
        </w:rPr>
        <w:t>　　9.8 林纸一体化行业风险总体评价</w:t>
      </w:r>
      <w:r>
        <w:rPr>
          <w:rFonts w:hint="eastAsia"/>
        </w:rPr>
        <w:br/>
      </w:r>
      <w:r>
        <w:rPr>
          <w:rFonts w:hint="eastAsia"/>
        </w:rPr>
        <w:br/>
      </w:r>
      <w:r>
        <w:rPr>
          <w:rFonts w:hint="eastAsia"/>
        </w:rPr>
        <w:t>第十章 中智.林.－2019-2024年中国林纸一体化行业投资建议</w:t>
      </w:r>
      <w:r>
        <w:rPr>
          <w:rFonts w:hint="eastAsia"/>
        </w:rPr>
        <w:br/>
      </w:r>
      <w:r>
        <w:rPr>
          <w:rFonts w:hint="eastAsia"/>
        </w:rPr>
        <w:t>　　10.1 林纸一体化行业市场投资机会</w:t>
      </w:r>
      <w:r>
        <w:rPr>
          <w:rFonts w:hint="eastAsia"/>
        </w:rPr>
        <w:br/>
      </w:r>
      <w:r>
        <w:rPr>
          <w:rFonts w:hint="eastAsia"/>
        </w:rPr>
        <w:t>　　10.2 林纸一体化行业总体投资建议</w:t>
      </w:r>
      <w:r>
        <w:rPr>
          <w:rFonts w:hint="eastAsia"/>
        </w:rPr>
        <w:br/>
      </w:r>
      <w:r>
        <w:rPr>
          <w:rFonts w:hint="eastAsia"/>
        </w:rPr>
        <w:t>　　10.3 林纸一体化行业区域投资建议</w:t>
      </w:r>
      <w:r>
        <w:rPr>
          <w:rFonts w:hint="eastAsia"/>
        </w:rPr>
        <w:br/>
      </w:r>
      <w:r>
        <w:rPr>
          <w:rFonts w:hint="eastAsia"/>
        </w:rPr>
        <w:t>　　10.4 林纸一体化行业风险防范策略</w:t>
      </w:r>
      <w:r>
        <w:rPr>
          <w:rFonts w:hint="eastAsia"/>
        </w:rPr>
        <w:br/>
      </w:r>
      <w:r>
        <w:rPr>
          <w:rFonts w:hint="eastAsia"/>
        </w:rPr>
        <w:t>　　10.5 林纸一体化企业经营建议</w:t>
      </w:r>
      <w:r>
        <w:rPr>
          <w:rFonts w:hint="eastAsia"/>
        </w:rPr>
        <w:br/>
      </w:r>
      <w:r>
        <w:rPr>
          <w:rFonts w:hint="eastAsia"/>
        </w:rPr>
        <w:br/>
      </w:r>
      <w:r>
        <w:rPr>
          <w:rFonts w:hint="eastAsia"/>
        </w:rPr>
        <w:t>图表目录</w:t>
      </w:r>
      <w:r>
        <w:rPr>
          <w:rFonts w:hint="eastAsia"/>
        </w:rPr>
        <w:br/>
      </w:r>
      <w:r>
        <w:rPr>
          <w:rFonts w:hint="eastAsia"/>
        </w:rPr>
        <w:t>　　图表 1、2019-2024年国内生产总值统计表</w:t>
      </w:r>
      <w:r>
        <w:rPr>
          <w:rFonts w:hint="eastAsia"/>
        </w:rPr>
        <w:br/>
      </w:r>
      <w:r>
        <w:rPr>
          <w:rFonts w:hint="eastAsia"/>
        </w:rPr>
        <w:t>　　图表 2、2019-2024年国内生产总值及增长变化图</w:t>
      </w:r>
      <w:r>
        <w:rPr>
          <w:rFonts w:hint="eastAsia"/>
        </w:rPr>
        <w:br/>
      </w:r>
      <w:r>
        <w:rPr>
          <w:rFonts w:hint="eastAsia"/>
        </w:rPr>
        <w:t>　　图表 3、2025-2031年我国生产总值趋势预测</w:t>
      </w:r>
      <w:r>
        <w:rPr>
          <w:rFonts w:hint="eastAsia"/>
        </w:rPr>
        <w:br/>
      </w:r>
      <w:r>
        <w:rPr>
          <w:rFonts w:hint="eastAsia"/>
        </w:rPr>
        <w:t>　　图表 4、2019-2024年我国木浆产量变化</w:t>
      </w:r>
      <w:r>
        <w:rPr>
          <w:rFonts w:hint="eastAsia"/>
        </w:rPr>
        <w:br/>
      </w:r>
      <w:r>
        <w:rPr>
          <w:rFonts w:hint="eastAsia"/>
        </w:rPr>
        <w:t>　　图表 5、2019-2024年我国木浆产量变化图</w:t>
      </w:r>
      <w:r>
        <w:rPr>
          <w:rFonts w:hint="eastAsia"/>
        </w:rPr>
        <w:br/>
      </w:r>
      <w:r>
        <w:rPr>
          <w:rFonts w:hint="eastAsia"/>
        </w:rPr>
        <w:t>　　图表 6、2019-2024年我国草浆产量变化</w:t>
      </w:r>
      <w:r>
        <w:rPr>
          <w:rFonts w:hint="eastAsia"/>
        </w:rPr>
        <w:br/>
      </w:r>
      <w:r>
        <w:rPr>
          <w:rFonts w:hint="eastAsia"/>
        </w:rPr>
        <w:t>　　图表 7、2019-2024年我国草浆产量变化图</w:t>
      </w:r>
      <w:r>
        <w:rPr>
          <w:rFonts w:hint="eastAsia"/>
        </w:rPr>
        <w:br/>
      </w:r>
      <w:r>
        <w:rPr>
          <w:rFonts w:hint="eastAsia"/>
        </w:rPr>
        <w:t>　　图表 8、2019-2024年我国废浆产量变化</w:t>
      </w:r>
      <w:r>
        <w:rPr>
          <w:rFonts w:hint="eastAsia"/>
        </w:rPr>
        <w:br/>
      </w:r>
      <w:r>
        <w:rPr>
          <w:rFonts w:hint="eastAsia"/>
        </w:rPr>
        <w:t>　　图表 9、2019-2024年我国废浆产量变化图</w:t>
      </w:r>
      <w:r>
        <w:rPr>
          <w:rFonts w:hint="eastAsia"/>
        </w:rPr>
        <w:br/>
      </w:r>
      <w:r>
        <w:rPr>
          <w:rFonts w:hint="eastAsia"/>
        </w:rPr>
        <w:t>　　图表 10、中国林纸一体化外商投资来源</w:t>
      </w:r>
      <w:r>
        <w:rPr>
          <w:rFonts w:hint="eastAsia"/>
        </w:rPr>
        <w:br/>
      </w:r>
      <w:r>
        <w:rPr>
          <w:rFonts w:hint="eastAsia"/>
        </w:rPr>
        <w:t>　　图表 11、中国林纸一体化外商投资来源</w:t>
      </w:r>
      <w:r>
        <w:rPr>
          <w:rFonts w:hint="eastAsia"/>
        </w:rPr>
        <w:br/>
      </w:r>
      <w:r>
        <w:rPr>
          <w:rFonts w:hint="eastAsia"/>
        </w:rPr>
        <w:t>　　图表 12、2019-2024年造纸企业木材产本所占比例变化图</w:t>
      </w:r>
      <w:r>
        <w:rPr>
          <w:rFonts w:hint="eastAsia"/>
        </w:rPr>
        <w:br/>
      </w:r>
      <w:r>
        <w:rPr>
          <w:rFonts w:hint="eastAsia"/>
        </w:rPr>
        <w:t>　　图表 13、2019-2024年岳阳纸业效益指标表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e82deef744f79" w:history="1">
        <w:r>
          <w:rPr>
            <w:rStyle w:val="Hyperlink"/>
          </w:rPr>
          <w:t>2025年中国林纸一体化行业现状研究分析与发展趋势预测报告</w:t>
        </w:r>
      </w:hyperlink>
      <w:r>
        <w:rPr>
          <w:color w:val="C00000"/>
        </w:rPr>
        <w:t>》，报告编号：</w:t>
      </w:r>
      <w:r>
        <w:rPr>
          <w:rFonts w:hint="eastAsia"/>
          <w:color w:val="C00000"/>
        </w:rPr>
        <w:t>1552919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e82deef744f79" w:history="1">
        <w:r>
          <w:rPr>
            <w:rStyle w:val="Hyperlink"/>
          </w:rPr>
          <w:t>https://www.20087.com/M_QingGongRiHua/19/LinZhiYiTiHuaShiChangJingZhengYuFaZhanQuShi.html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热点：一体化包书纸方法、林纸一体化上市公司、林板一体化发展模式、林纸一体化节能报告、林浆纸是什么、林纸一体化生产线、岳阳造纸厂林业开发、林纸一体化 我国以针叶木为主吗、纸电融合第三阶段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f7ebc3e7a43ae" w:history="1">
      <w:r>
        <w:rPr>
          <w:rStyle w:val="Hyperlink"/>
        </w:rPr>
        <w:t>2025年中国林纸一体化行业现状研究分析与发展趋势预测报告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9/LinZhiYiTiHuaShiChangJingZhengYuFaZhanQuShi.html" TargetMode="External" Id="R1f6e82deef744f79" /></Relationships>
</file>

<file path=word/_rels/header2.xml.rels>&#65279;<?xml version="1.0" encoding="utf-8"?><Relationships xmlns="http://schemas.openxmlformats.org/package/2006/relationships"><Relationship Type="http://schemas.openxmlformats.org/officeDocument/2006/relationships/hyperlink" Target="https://www.20087.com/M_QingGongRiHua/19/LinZhiYiTiHuaShiChangJingZhengYuFaZhanQuShi.html" TargetMode="External" Id="R69cf7ebc3e7a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2024-12-08T01:47:00Z</dcterms:created>
  <dcterms:modified xsi:type="dcterms:W3CDTF">2024-12-08T02:47:00Z</dcterms:modified>
  <dc:subject>2025年中国林纸一体化行业现状研究分析与发展趋势预测报告</dc:subject>
  <dc:title>2025年中国林纸一体化行业现状研究分析与发展趋势预测报告</dc:title>
  <cp:keywords>2025年中国林纸一体化行业现状研究分析与发展趋势预测报告</cp:keywords>
  <dc:description>2025年中国林纸一体化行业现状研究分析与发展趋势预测报告</dc:description>
</cp:coreProperties>
</file>