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f87a0057b480c" w:history="1">
              <w:r>
                <w:rPr>
                  <w:rStyle w:val="Hyperlink"/>
                </w:rPr>
                <w:t>2026-2032年中国职业教育行业研究与前景趋势分析报告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f87a0057b480c" w:history="1">
              <w:r>
                <w:rPr>
                  <w:rStyle w:val="Hyperlink"/>
                </w:rPr>
                <w:t>2026-2032年中国职业教育行业研究与前景趋势分析报告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f87a0057b480c" w:history="1">
                <w:r>
                  <w:rPr>
                    <w:rStyle w:val="Hyperlink"/>
                  </w:rPr>
                  <w:t>https://www.20087.com/8/73/ZhiYeJiaoYuDeQianJingQuShi.html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在全球范围内受到重视，特别是在技能型人才短缺的背景下，职业教育成为解决就业难题、促进产业升级的有效途径。近年来，职业教育体系不断完善，校企合作模式得到推广，技能培训与实际岗位需求紧密结合，提高了毕业生的就业竞争力。同时，终身学习理念深入人心，成人教育和在线教育市场蓬勃发展。</w:t>
      </w:r>
      <w:r>
        <w:rPr>
          <w:rFonts w:hint="eastAsia"/>
        </w:rPr>
        <w:br/>
      </w:r>
      <w:r>
        <w:rPr>
          <w:rFonts w:hint="eastAsia"/>
        </w:rPr>
        <w:t>　　未来，职业教育将更加注重技能更新和跨学科融合。市场调研网认为，一方面，面对快速变化的就业市场，职业教育将加强与行业企业的联系，及时调整课程设置，培养适应未来需求的技能。另一方面，跨学科教育将成为趋势，如将STEM（科学、技术、工程、数学）教育融入职业技能培训，培养复合型人才，以应对复杂的工作环境。此外，数字化教学资源和平台的建设，将为更多人提供灵活、便捷的学习机会，促进全民终身学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f87a0057b480c" w:history="1">
        <w:r>
          <w:rPr>
            <w:rStyle w:val="Hyperlink"/>
          </w:rPr>
          <w:t>2026-2032年中国职业教育行业研究与前景趋势分析报告</w:t>
        </w:r>
      </w:hyperlink>
      <w:r>
        <w:rPr>
          <w:rFonts w:hint="eastAsia"/>
        </w:rPr>
        <w:t>》，2025年职业教育行业市场规模达 亿元，预计2032年市场规模将达 亿元，期间年均复合增长率（CAGR）达 %。报告系统分析了职业教育行业的市场规模、市场需求及价格波动，深入探讨了职业教育产业链关键环节及各细分市场特点。报告基于权威数据，科学预测了职业教育市场前景与发展趋势，同时评估了职业教育重点企业的经营状况，包括品牌影响力、市场集中度及竞争格局。通过SWOT分析，报告揭示了职业教育行业面临的风险与机遇，为职业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职业教育产业概述</w:t>
      </w:r>
      <w:r>
        <w:rPr>
          <w:rFonts w:hint="eastAsia"/>
        </w:rPr>
        <w:br/>
      </w:r>
      <w:r>
        <w:rPr>
          <w:rFonts w:hint="eastAsia"/>
        </w:rPr>
        <w:t>　　第一节 职业教育定义</w:t>
      </w:r>
      <w:r>
        <w:rPr>
          <w:rFonts w:hint="eastAsia"/>
        </w:rPr>
        <w:br/>
      </w:r>
      <w:r>
        <w:rPr>
          <w:rFonts w:hint="eastAsia"/>
        </w:rPr>
        <w:t>　　第二节 职业教育行业特点</w:t>
      </w:r>
      <w:r>
        <w:rPr>
          <w:rFonts w:hint="eastAsia"/>
        </w:rPr>
        <w:br/>
      </w:r>
      <w:r>
        <w:rPr>
          <w:rFonts w:hint="eastAsia"/>
        </w:rPr>
        <w:t>　　第三节 职业教育产业链分析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三、主要职业教育产业政策</w:t>
      </w:r>
      <w:r>
        <w:rPr>
          <w:rFonts w:hint="eastAsia"/>
        </w:rPr>
        <w:br/>
      </w:r>
      <w:r>
        <w:rPr>
          <w:rFonts w:hint="eastAsia"/>
        </w:rPr>
        <w:t>　　第三节 中国职业教育产业社会环境分析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国外主要国家职业教育市场现状</w:t>
      </w:r>
      <w:r>
        <w:rPr>
          <w:rFonts w:hint="eastAsia"/>
        </w:rPr>
        <w:br/>
      </w:r>
      <w:r>
        <w:rPr>
          <w:rFonts w:hint="eastAsia"/>
        </w:rPr>
        <w:t>　　第三节 国外职业教育行业发展趋势预测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2020-2025年中国职业教育市场规模情况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2020-2025年中国职业教育行业盈利情况分析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2020-2025年中国职业教育市场需求状况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2020-2025年中国职业教育行业市场供给状况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2020-2025年职业教育行业市场供需平衡状况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四、职业教育行业风险分析</w:t>
      </w:r>
      <w:r>
        <w:rPr>
          <w:rFonts w:hint="eastAsia"/>
        </w:rPr>
        <w:br/>
      </w:r>
      <w:r>
        <w:rPr>
          <w:rFonts w:hint="eastAsia"/>
        </w:rPr>
        <w:t>　　第二节 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2026-2032年中国职业教育行业投资潜力及发展趋势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二、2026年职业教育发展趋势预测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三、2026-2032年我国职业教育行业发展剖析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职业教育行业类别</w:t>
      </w:r>
      <w:r>
        <w:rPr>
          <w:rFonts w:hint="eastAsia"/>
        </w:rPr>
        <w:br/>
      </w:r>
      <w:r>
        <w:rPr>
          <w:rFonts w:hint="eastAsia"/>
        </w:rPr>
        <w:t>　　图表 职业教育行业产业链调研</w:t>
      </w:r>
      <w:r>
        <w:rPr>
          <w:rFonts w:hint="eastAsia"/>
        </w:rPr>
        <w:br/>
      </w:r>
      <w:r>
        <w:rPr>
          <w:rFonts w:hint="eastAsia"/>
        </w:rPr>
        <w:t>　　图表 职业教育行业现状</w:t>
      </w:r>
      <w:r>
        <w:rPr>
          <w:rFonts w:hint="eastAsia"/>
        </w:rPr>
        <w:br/>
      </w:r>
      <w:r>
        <w:rPr>
          <w:rFonts w:hint="eastAsia"/>
        </w:rPr>
        <w:t>　　图表 职业教育行业标准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2020-2025年中国职业教育行业市场规模</w:t>
      </w:r>
      <w:r>
        <w:rPr>
          <w:rFonts w:hint="eastAsia"/>
        </w:rPr>
        <w:br/>
      </w:r>
      <w:r>
        <w:rPr>
          <w:rFonts w:hint="eastAsia"/>
        </w:rPr>
        <w:t>　　图表 2026年中国职业教育行业产能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2020-2025年中国职业教育行业产量统计</w:t>
      </w:r>
      <w:r>
        <w:rPr>
          <w:rFonts w:hint="eastAsia"/>
        </w:rPr>
        <w:br/>
      </w:r>
      <w:r>
        <w:rPr>
          <w:rFonts w:hint="eastAsia"/>
        </w:rPr>
        <w:t>　　图表 职业教育行业动态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2020-2025年中国职业教育市场需求量</w:t>
      </w:r>
      <w:r>
        <w:rPr>
          <w:rFonts w:hint="eastAsia"/>
        </w:rPr>
        <w:br/>
      </w:r>
      <w:r>
        <w:rPr>
          <w:rFonts w:hint="eastAsia"/>
        </w:rPr>
        <w:t>　　图表 2026年中国职业教育行业需求区域调研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2020-2025年中国职业教育行情</w:t>
      </w:r>
      <w:r>
        <w:rPr>
          <w:rFonts w:hint="eastAsia"/>
        </w:rPr>
        <w:br/>
      </w:r>
      <w:r>
        <w:rPr>
          <w:rFonts w:hint="eastAsia"/>
        </w:rPr>
        <w:t>　　图表 2020-2025年中国职业教育价格走势图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2020-2025年中国职业教育进口统计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2020-2025年中国职业教育行业企业数量统计</w:t>
      </w:r>
      <w:r>
        <w:rPr>
          <w:rFonts w:hint="eastAsia"/>
        </w:rPr>
        <w:br/>
      </w:r>
      <w:r>
        <w:rPr>
          <w:rFonts w:hint="eastAsia"/>
        </w:rPr>
        <w:t>　　图表 **地区职业教育市场规模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**地区职业教育市场调研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**地区职业教育市场规模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**地区职业教育市场调研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职业教育行业竞争对手分析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2026-2032年中国职业教育行业产能预测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职业教育行业准入条件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2026-2032年中国职业教育行业信息化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2026-2032年中国职业教育市场前景</w:t>
      </w:r>
      <w:r>
        <w:rPr>
          <w:rFonts w:hint="eastAsia"/>
        </w:rPr>
        <w:br/>
      </w:r>
      <w:r>
        <w:rPr>
          <w:rFonts w:hint="eastAsia"/>
        </w:rPr>
        <w:t>　　图表 2026-2032年中国职业教育行业风险分析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2026-2032年中国职业教育行业发展趋势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f87a0057b480c" w:history="1">
        <w:r>
          <w:rPr>
            <w:rStyle w:val="Hyperlink"/>
          </w:rPr>
          <w:t>2026-2032年中国职业教育行业研究与前景趋势分析报告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f87a0057b480c" w:history="1">
        <w:r>
          <w:rPr>
            <w:rStyle w:val="Hyperlink"/>
          </w:rPr>
          <w:t>https://www.20087.com/8/73/ZhiYeJiaoYuDeQianJingQuShi.html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国家大力发展职业教育、职业教育本科是什么意思?、职业教育的定义、职业教育智慧平台官网、什么叫做非义务教育、职业教育本科与普通本科区别、职业教育包括哪些、职业教育法、教育最厉害的三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f18c3ad44d0d" w:history="1">
      <w:r>
        <w:rPr>
          <w:rStyle w:val="Hyperlink"/>
        </w:rPr>
        <w:t>2026-2032年中国职业教育行业研究与前景趋势分析报告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YeJiaoYuDeQianJingQuShi.html" TargetMode="External" Id="R12bf87a0057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YeJiaoYuDeQianJingQuShi.html" TargetMode="External" Id="R8590f18c3ad4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2025-07-18T23:19:00Z</dcterms:created>
  <dcterms:modified xsi:type="dcterms:W3CDTF">2025-07-19T00:19:00Z</dcterms:modified>
  <dc:subject>2026-2032年中国职业教育行业研究与前景趋势分析报告</dc:subject>
  <dc:title>2026-2032年中国职业教育行业研究与前景趋势分析报告</dc:title>
  <cp:keywords>2026-2032年中国职业教育行业研究与前景趋势分析报告</cp:keywords>
  <dc:description>2026-2032年中国职业教育行业研究与前景趋势分析报告</dc:description>
</cp:coreProperties>
</file>