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537a8200b4b44" w:history="1">
              <w:r>
                <w:rPr>
                  <w:rStyle w:val="Hyperlink"/>
                </w:rPr>
                <w:t>2025-2031年中国兽药行业调研及趋势分析报告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537a8200b4b44" w:history="1">
              <w:r>
                <w:rPr>
                  <w:rStyle w:val="Hyperlink"/>
                </w:rPr>
                <w:t>2025-2031年中国兽药行业调研及趋势分析报告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537a8200b4b44" w:history="1">
                <w:r>
                  <w:rPr>
                    <w:rStyle w:val="Hyperlink"/>
                  </w:rPr>
                  <w:t>https://www.20087.com/5/26/ShouYaoFaZhanQuShiFenXi.html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药行业近年来受到动物福利、食品安全和抗生素滥用问题的高度关注。行业正致力于开发新型抗生素替代品，如益生菌、中草药提取物，以及免疫增强剂，以减少对抗生素的依赖。同时，精准兽医和数字化健康监测技术的应用，如穿戴式健康监测设备，能够早期识别疾病，减少兽药的盲目使用，提高治疗效果。</w:t>
      </w:r>
      <w:r>
        <w:rPr>
          <w:rFonts w:hint="eastAsia"/>
        </w:rPr>
        <w:br/>
      </w:r>
      <w:r>
        <w:rPr>
          <w:rFonts w:hint="eastAsia"/>
        </w:rPr>
        <w:t>　　未来，兽药行业将更加注重预防性和精准医疗。预防性兽药将专注于动物健康管理和疾病预防，减少疾病发生率。精准医疗则通过基因组学、蛋白质组学等生物技术，实现疾病的早期诊断和个性化治疗，提高兽药使用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7537a8200b4b44" w:history="1">
        <w:r>
          <w:rPr>
            <w:rStyle w:val="Hyperlink"/>
          </w:rPr>
          <w:t>2025-2031年中国兽药行业调研及趋势分析报告</w:t>
        </w:r>
      </w:hyperlink>
      <w:r>
        <w:rPr>
          <w:rFonts w:hint="eastAsia"/>
        </w:rPr>
        <w:t>》从市场规模、需求变化及价格动态等维度，系统解析了兽药行业的现状与发展趋势。报告深入分析了兽药产业链各环节，科学预测了市场前景与技术发展方向，同时聚焦兽药细分市场特点及重点企业的经营表现，揭示了兽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2025年中国兽药行业发展环境分析</w:t>
      </w:r>
      <w:r>
        <w:rPr>
          <w:rFonts w:hint="eastAsia"/>
        </w:rPr>
        <w:br/>
      </w:r>
      <w:r>
        <w:rPr>
          <w:rFonts w:hint="eastAsia"/>
        </w:rPr>
        <w:t>　　第一节 兽药行业经济环境分析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兽药行业政策环境分析</w:t>
      </w:r>
      <w:r>
        <w:rPr>
          <w:rFonts w:hint="eastAsia"/>
        </w:rPr>
        <w:br/>
      </w:r>
      <w:r>
        <w:rPr>
          <w:rFonts w:hint="eastAsia"/>
        </w:rPr>
        <w:t>　　　　一、兽药行业政策影响分析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二、相关生产标准分析</w:t>
      </w:r>
      <w:r>
        <w:rPr>
          <w:rFonts w:hint="eastAsia"/>
        </w:rPr>
        <w:br/>
      </w:r>
      <w:r>
        <w:rPr>
          <w:rFonts w:hint="eastAsia"/>
        </w:rPr>
        <w:t>　　第三节 兽药特性分析</w:t>
      </w:r>
      <w:r>
        <w:rPr>
          <w:rFonts w:hint="eastAsia"/>
        </w:rPr>
        <w:br/>
      </w:r>
      <w:r>
        <w:rPr>
          <w:rFonts w:hint="eastAsia"/>
        </w:rPr>
        <w:t>　　第四节 兽药行业"波特五力模型"分析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影响兽药行业发展的主要因素分析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兽药产业发展现状分析</w:t>
      </w:r>
      <w:r>
        <w:rPr>
          <w:rFonts w:hint="eastAsia"/>
        </w:rPr>
        <w:br/>
      </w:r>
      <w:r>
        <w:rPr>
          <w:rFonts w:hint="eastAsia"/>
        </w:rPr>
        <w:t>　　第一节 兽药产业链产品构成</w:t>
      </w:r>
      <w:r>
        <w:rPr>
          <w:rFonts w:hint="eastAsia"/>
        </w:rPr>
        <w:br/>
      </w:r>
      <w:r>
        <w:rPr>
          <w:rFonts w:hint="eastAsia"/>
        </w:rPr>
        <w:t>　　第二节 兽药产业特点</w:t>
      </w:r>
      <w:r>
        <w:rPr>
          <w:rFonts w:hint="eastAsia"/>
        </w:rPr>
        <w:br/>
      </w:r>
      <w:r>
        <w:rPr>
          <w:rFonts w:hint="eastAsia"/>
        </w:rPr>
        <w:t>　　第三节 兽药产业竞争分析</w:t>
      </w:r>
      <w:r>
        <w:rPr>
          <w:rFonts w:hint="eastAsia"/>
        </w:rPr>
        <w:br/>
      </w:r>
      <w:r>
        <w:rPr>
          <w:rFonts w:hint="eastAsia"/>
        </w:rPr>
        <w:t>　　第四节 兽药产业技术水平</w:t>
      </w:r>
      <w:r>
        <w:rPr>
          <w:rFonts w:hint="eastAsia"/>
        </w:rPr>
        <w:br/>
      </w:r>
      <w:r>
        <w:rPr>
          <w:rFonts w:hint="eastAsia"/>
        </w:rPr>
        <w:t>　　第五节 近期兽药产业政策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2020-2025年中国兽药行业经济运行分析</w:t>
      </w:r>
      <w:r>
        <w:rPr>
          <w:rFonts w:hint="eastAsia"/>
        </w:rPr>
        <w:br/>
      </w:r>
      <w:r>
        <w:rPr>
          <w:rFonts w:hint="eastAsia"/>
        </w:rPr>
        <w:t>　　第一节 中国兽药行业经济运行分析</w:t>
      </w:r>
      <w:r>
        <w:rPr>
          <w:rFonts w:hint="eastAsia"/>
        </w:rPr>
        <w:br/>
      </w:r>
      <w:r>
        <w:rPr>
          <w:rFonts w:hint="eastAsia"/>
        </w:rPr>
        <w:t>　　第二节 2020-2025年兽药行业偿债能力分析</w:t>
      </w:r>
      <w:r>
        <w:rPr>
          <w:rFonts w:hint="eastAsia"/>
        </w:rPr>
        <w:br/>
      </w:r>
      <w:r>
        <w:rPr>
          <w:rFonts w:hint="eastAsia"/>
        </w:rPr>
        <w:t>　　第三节 2020-2025年兽药行业盈利能力分析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2020-2025年兽药行业企业数量及变化趋势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兽药下游产业发展</w:t>
      </w:r>
      <w:r>
        <w:rPr>
          <w:rFonts w:hint="eastAsia"/>
        </w:rPr>
        <w:br/>
      </w:r>
      <w:r>
        <w:rPr>
          <w:rFonts w:hint="eastAsia"/>
        </w:rPr>
        <w:t>　　第一节 兽药下游产业构成</w:t>
      </w:r>
      <w:r>
        <w:rPr>
          <w:rFonts w:hint="eastAsia"/>
        </w:rPr>
        <w:br/>
      </w:r>
      <w:r>
        <w:rPr>
          <w:rFonts w:hint="eastAsia"/>
        </w:rPr>
        <w:t>　　第二节 兽药下游细分市场</w:t>
      </w:r>
      <w:r>
        <w:rPr>
          <w:rFonts w:hint="eastAsia"/>
        </w:rPr>
        <w:br/>
      </w:r>
      <w:r>
        <w:rPr>
          <w:rFonts w:hint="eastAsia"/>
        </w:rPr>
        <w:t>　　第三节 兽药下游产业竞争能力比较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2020-2025年中国兽药行业市场规模分析及预测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2020-2025年中国兽药行业市场规模分析</w:t>
      </w:r>
      <w:r>
        <w:rPr>
          <w:rFonts w:hint="eastAsia"/>
        </w:rPr>
        <w:br/>
      </w:r>
      <w:r>
        <w:rPr>
          <w:rFonts w:hint="eastAsia"/>
        </w:rPr>
        <w:t>　　第二节 中国兽药行业区域市场规模分析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2025-2031年中国兽药行业市场规模预测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2020-2025年中国兽药行业市场价格分析及预测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2020-2025年中国兽药行业平均价格趋向分析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2025-2031年中国兽药行业价格趋向预测分析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2020-2025年兽药重点企业分析</w:t>
      </w:r>
      <w:r>
        <w:rPr>
          <w:rFonts w:hint="eastAsia"/>
        </w:rPr>
        <w:br/>
      </w:r>
      <w:r>
        <w:rPr>
          <w:rFonts w:hint="eastAsia"/>
        </w:rPr>
        <w:t>　　第一节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天津瑞普生物技术股份有限公司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金宇生物技术股份有限公司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广东温氏大华农生物科技有限公司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中国兽药行业投资价值与投资策略咨询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兽药行业SWOT模型分析</w:t>
      </w:r>
      <w:r>
        <w:rPr>
          <w:rFonts w:hint="eastAsia"/>
        </w:rPr>
        <w:br/>
      </w:r>
      <w:r>
        <w:rPr>
          <w:rFonts w:hint="eastAsia"/>
        </w:rPr>
        <w:t>　　　　一、兽药行业优势分析</w:t>
      </w:r>
      <w:r>
        <w:rPr>
          <w:rFonts w:hint="eastAsia"/>
        </w:rPr>
        <w:br/>
      </w:r>
      <w:r>
        <w:rPr>
          <w:rFonts w:hint="eastAsia"/>
        </w:rPr>
        <w:t>　　　　二、兽药行业劣势分析</w:t>
      </w:r>
      <w:r>
        <w:rPr>
          <w:rFonts w:hint="eastAsia"/>
        </w:rPr>
        <w:br/>
      </w:r>
      <w:r>
        <w:rPr>
          <w:rFonts w:hint="eastAsia"/>
        </w:rPr>
        <w:t>　　　　三、兽药行业机会分析</w:t>
      </w:r>
      <w:r>
        <w:rPr>
          <w:rFonts w:hint="eastAsia"/>
        </w:rPr>
        <w:br/>
      </w:r>
      <w:r>
        <w:rPr>
          <w:rFonts w:hint="eastAsia"/>
        </w:rPr>
        <w:t>　　　　四、兽药行业风险分析</w:t>
      </w:r>
      <w:r>
        <w:rPr>
          <w:rFonts w:hint="eastAsia"/>
        </w:rPr>
        <w:br/>
      </w:r>
      <w:r>
        <w:rPr>
          <w:rFonts w:hint="eastAsia"/>
        </w:rPr>
        <w:t>　　第二节 兽药行业投资价值分析</w:t>
      </w:r>
      <w:r>
        <w:rPr>
          <w:rFonts w:hint="eastAsia"/>
        </w:rPr>
        <w:br/>
      </w:r>
      <w:r>
        <w:rPr>
          <w:rFonts w:hint="eastAsia"/>
        </w:rPr>
        <w:t>　　第三节 兽药行业投资策略分析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中国兽药产业市场竞争策略建议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中国兽药市场竞争策略建议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中国兽药产业竞争战略建议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兽药行业总结及企业重点客户管理建议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兽药行业未来发展趋势</w:t>
      </w:r>
      <w:r>
        <w:rPr>
          <w:rFonts w:hint="eastAsia"/>
        </w:rPr>
        <w:br/>
      </w:r>
      <w:r>
        <w:rPr>
          <w:rFonts w:hint="eastAsia"/>
        </w:rPr>
        <w:t>　　第二节 兽药企业应对策略</w:t>
      </w:r>
      <w:r>
        <w:rPr>
          <w:rFonts w:hint="eastAsia"/>
        </w:rPr>
        <w:br/>
      </w:r>
      <w:r>
        <w:rPr>
          <w:rFonts w:hint="eastAsia"/>
        </w:rPr>
        <w:t>　　第三节 兽药市场的重点客户战略实施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2025-2031年中国兽药行业投资风险预警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中智.林－专家观点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兽药行业历程</w:t>
      </w:r>
      <w:r>
        <w:rPr>
          <w:rFonts w:hint="eastAsia"/>
        </w:rPr>
        <w:br/>
      </w:r>
      <w:r>
        <w:rPr>
          <w:rFonts w:hint="eastAsia"/>
        </w:rPr>
        <w:t>　　图表 兽药行业生命周期</w:t>
      </w:r>
      <w:r>
        <w:rPr>
          <w:rFonts w:hint="eastAsia"/>
        </w:rPr>
        <w:br/>
      </w:r>
      <w:r>
        <w:rPr>
          <w:rFonts w:hint="eastAsia"/>
        </w:rPr>
        <w:t>　　图表 兽药行业产业链分析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2020-2025年兽药行业市场容量统计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2020-2025年中国兽药行业市场规模及增长情况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2020-2025年中国兽药行业盈利情况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2020-2025年中国兽药行业利润总额分析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2020-2025年中国兽药行业企业平均规模情况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2020-2025年中国兽药行业竞争力分析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2020-2025年中国兽药行业运营能力分析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2020-2025年中国兽药行业偿债能力分析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2020-2025年中国兽药行业发展能力分析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2020-2025年中国兽药行业经营效益分析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**地区兽药市场规模及增长情况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兽药重点企业（一）经营情况分析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兽药重点企业（一）盈利能力情况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兽药重点企业（一）偿债能力情况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兽药重点企业（一）运营能力情况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兽药重点企业（一）成长能力情况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兽药重点企业（二）基本信息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兽药重点企业（二）经营情况分析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兽药重点企业（二）盈利能力情况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兽药重点企业（二）偿债能力情况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兽药重点企业（二）运营能力情况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兽药重点企业（二）成长能力情况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2025-2031年中国兽药行业市场容量预测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2025-2031年中国兽药行业市场规模预测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2025-2031年中国兽药市场前景分析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2025-2031年中国兽药行业发展趋势预测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537a8200b4b44" w:history="1">
        <w:r>
          <w:rPr>
            <w:rStyle w:val="Hyperlink"/>
          </w:rPr>
          <w:t>2025-2031年中国兽药行业调研及趋势分析报告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537a8200b4b44" w:history="1">
        <w:r>
          <w:rPr>
            <w:rStyle w:val="Hyperlink"/>
          </w:rPr>
          <w:t>https://www.20087.com/5/26/ShouYaoFaZhanQuShiFenXi.html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热点：40种常用兽药、兽药二维码追溯系统、兽药促情药人吃了会怎么样、兽药批发网、中国最好的兽药厂家、兽药经营许可证、兽药特效药一览表、兽药查询真伪查询系统、兽药经营许可证办理条件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01cfdb4e24220" w:history="1">
      <w:r>
        <w:rPr>
          <w:rStyle w:val="Hyperlink"/>
        </w:rPr>
        <w:t>2025-2031年中国兽药行业调研及趋势分析报告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ShouYaoFaZhanQuShiFenXi.html" TargetMode="External" Id="Rc27537a8200b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ShouYaoFaZhanQuShiFenXi.html" TargetMode="External" Id="R27901cfdb4e2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2025-05-15T03:28:00Z</dcterms:created>
  <dcterms:modified xsi:type="dcterms:W3CDTF">2025-05-15T04:28:00Z</dcterms:modified>
  <dc:subject>2025-2031年中国兽药行业调研及趋势分析报告</dc:subject>
  <dc:title>2025-2031年中国兽药行业调研及趋势分析报告</dc:title>
  <cp:keywords>2025-2031年中国兽药行业调研及趋势分析报告</cp:keywords>
  <dc:description>2025-2031年中国兽药行业调研及趋势分析报告</dc:description>
</cp:coreProperties>
</file>