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909f2b85e476f" w:history="1">
              <w:r>
                <w:rPr>
                  <w:rStyle w:val="Hyperlink"/>
                </w:rPr>
                <w:t>2025-2031年中国豆制品制造市场现状研究分析与发展趋势预测报告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909f2b85e476f" w:history="1">
              <w:r>
                <w:rPr>
                  <w:rStyle w:val="Hyperlink"/>
                </w:rPr>
                <w:t>2025-2031年中国豆制品制造市场现状研究分析与发展趋势预测报告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909f2b85e476f" w:history="1">
                <w:r>
                  <w:rPr>
                    <w:rStyle w:val="Hyperlink"/>
                  </w:rPr>
                  <w:t>https://www.20087.com/8/87/DouZhiPinZhiZaoShiChangXianZhuan.html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制造是一种传统的食品加工业，广泛应用于餐饮、家庭消费等领域。目前，豆制品不仅在口感和营养价值上有了显著改进，还在产品的多样性和保存性上有所提高。此外，随着对高效能和健康饮食要求的提高，豆制品的应用领域也在不断拓展，如在素食替代品、健康零食等方面发挥着重要作用。目前，豆制品不仅满足了基础食品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豆制品制造将朝着更加健康化、多样化和智能化的方向发展。一方面，通过引入先进的食品加工技术和优化配方，提高豆制品的口感和营养价值，降低生产成本；另一方面，结合智能化控制技术和远程监控技术，开发更多具备实时数据传输和自动化操作功能的豆制品生产线，提高系统的响应速度和操作便捷性。此外，随着新技术的应用，豆制品将更多地采用天然配料和设计，推动食品行业的可持续发展。然而，如何在保证产品质量的同时控制成本，以及如何应对技术更新换代带来的挑战，是豆制品制造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909f2b85e476f" w:history="1">
        <w:r>
          <w:rPr>
            <w:rStyle w:val="Hyperlink"/>
          </w:rPr>
          <w:t>2025-2031年中国豆制品制造市场现状研究分析与发展趋势预测报告</w:t>
        </w:r>
      </w:hyperlink>
      <w:r>
        <w:rPr>
          <w:rFonts w:hint="eastAsia"/>
        </w:rPr>
        <w:t>》系统分析了豆制品制造行业的市场规模、需求动态及价格趋势，并深入探讨了豆制品制造产业链结构的变化与发展。报告详细解读了豆制品制造行业现状，科学预测了未来市场前景与发展趋势，同时对豆制品制造细分市场的竞争格局进行了全面评估，重点关注领先企业的竞争实力、市场集中度及品牌影响力。结合豆制品制造技术现状与未来方向，报告揭示了豆制品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中国豆制品制造行业基本特征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三、豆制品制造行业特性分析</w:t>
      </w:r>
      <w:r>
        <w:rPr>
          <w:rFonts w:hint="eastAsia"/>
        </w:rPr>
        <w:br/>
      </w:r>
      <w:r>
        <w:rPr>
          <w:rFonts w:hint="eastAsia"/>
        </w:rPr>
        <w:t>　　第二节 中国豆制品制造行业发展环境分析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三、豆制品制造行业相关政策及影响分析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2025年中国豆制品制造行业重要资讯（市场动态）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2020-2025年中国豆制品制造行业经济运行情况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2020-2025年中国豆制品制造行业发展基本情况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一、中国豆制品制造行业发展现状分析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二、中国豆制品制造行业市场特点分析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三、中国豆制品制造行业技术发展状况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中国豆制品制造行业存在问题及发展对策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豆制品制造行业运行情况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一、2020-2025年豆制品制造行业销售情况分析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二、2020-2025年豆制品制造行业负债情况分析</w:t>
      </w:r>
      <w:r>
        <w:rPr>
          <w:rFonts w:hint="eastAsia"/>
        </w:rPr>
        <w:br/>
      </w:r>
      <w:r>
        <w:rPr>
          <w:rFonts w:hint="eastAsia"/>
        </w:rPr>
        <w:t>　　　　三、2020-2025年豆制品制造行业资产及变化趋势分析</w:t>
      </w:r>
      <w:r>
        <w:rPr>
          <w:rFonts w:hint="eastAsia"/>
        </w:rPr>
        <w:br/>
      </w:r>
      <w:r>
        <w:rPr>
          <w:rFonts w:hint="eastAsia"/>
        </w:rPr>
        <w:t>　　　　四、2020-2025年豆制品制造行业利润及变化趋势分析</w:t>
      </w:r>
      <w:r>
        <w:rPr>
          <w:rFonts w:hint="eastAsia"/>
        </w:rPr>
        <w:br/>
      </w:r>
      <w:r>
        <w:rPr>
          <w:rFonts w:hint="eastAsia"/>
        </w:rPr>
        <w:t>　　　　五、2020-2025年豆制品制造行业企业及变化趋势分析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豆制品制造行业企业分布以及主要市场分析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　　一、华北地区豆制品制造行业运行情况分析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二、东北地区豆制品制造行业运行情况分析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三、华东地区豆制品制造行业运行情况分析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四、华南地区豆制品制造行业运行情况分析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五、西南地区豆制品制造行业运行情况分析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六、西北地区豆制品制造行业运行情况分析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豆制品制造行业企业排名分析</w:t>
      </w:r>
      <w:r>
        <w:rPr>
          <w:rFonts w:hint="eastAsia"/>
        </w:rPr>
        <w:br/>
      </w:r>
      <w:r>
        <w:rPr>
          <w:rFonts w:hint="eastAsia"/>
        </w:rPr>
        <w:t>　　　　一、豆制品制造行业销售收入前十名企业分析</w:t>
      </w:r>
      <w:r>
        <w:rPr>
          <w:rFonts w:hint="eastAsia"/>
        </w:rPr>
        <w:br/>
      </w:r>
      <w:r>
        <w:rPr>
          <w:rFonts w:hint="eastAsia"/>
        </w:rPr>
        <w:t>　　　　二、豆制品制造行业利润前十名企业分析</w:t>
      </w:r>
      <w:r>
        <w:rPr>
          <w:rFonts w:hint="eastAsia"/>
        </w:rPr>
        <w:br/>
      </w:r>
      <w:r>
        <w:rPr>
          <w:rFonts w:hint="eastAsia"/>
        </w:rPr>
        <w:t>　　　　三、豆制品制造行业资产总额前十名企业分析</w:t>
      </w:r>
      <w:r>
        <w:rPr>
          <w:rFonts w:hint="eastAsia"/>
        </w:rPr>
        <w:br/>
      </w:r>
      <w:r>
        <w:rPr>
          <w:rFonts w:hint="eastAsia"/>
        </w:rPr>
        <w:t>　　　　四、豆制品制造行业成本费用前十名企业分析</w:t>
      </w:r>
      <w:r>
        <w:rPr>
          <w:rFonts w:hint="eastAsia"/>
        </w:rPr>
        <w:br/>
      </w:r>
      <w:r>
        <w:rPr>
          <w:rFonts w:hint="eastAsia"/>
        </w:rPr>
        <w:t>　　　　五、豆制品制造行业销售利润率前十名企业分析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　　六、豆制品制造行业资产收益率前十名企业分析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　　七、豆制品制造行业资产负债率前十名企业分析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　　八、豆制品制造行业销售收入增长率前十名企业分析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　　九、豆制品制造行业利润增长率前十名企业分析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豆制品制造行业重点企业经营状况及竞争力分析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　　1. 统一嘉吉（东莞）饲料蛋白科技有限公司</w:t>
      </w:r>
      <w:r>
        <w:rPr>
          <w:rFonts w:hint="eastAsia"/>
        </w:rPr>
        <w:br/>
      </w:r>
      <w:r>
        <w:rPr>
          <w:rFonts w:hint="eastAsia"/>
        </w:rPr>
        <w:t>　　　　　　2.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　　3. 长岭县吉安植物油有限公司</w:t>
      </w:r>
      <w:r>
        <w:rPr>
          <w:rFonts w:hint="eastAsia"/>
        </w:rPr>
        <w:br/>
      </w:r>
      <w:r>
        <w:rPr>
          <w:rFonts w:hint="eastAsia"/>
        </w:rPr>
        <w:t>　　　　　　4. 威海都丰食品有限公司</w:t>
      </w:r>
      <w:r>
        <w:rPr>
          <w:rFonts w:hint="eastAsia"/>
        </w:rPr>
        <w:br/>
      </w:r>
      <w:r>
        <w:rPr>
          <w:rFonts w:hint="eastAsia"/>
        </w:rPr>
        <w:t>　　　　　　5. 吉林丰正大豆食品有限公司</w:t>
      </w:r>
      <w:r>
        <w:rPr>
          <w:rFonts w:hint="eastAsia"/>
        </w:rPr>
        <w:br/>
      </w:r>
      <w:r>
        <w:rPr>
          <w:rFonts w:hint="eastAsia"/>
        </w:rPr>
        <w:t>　　　　　　6. 四川南溪徽记食品有限公司</w:t>
      </w:r>
      <w:r>
        <w:rPr>
          <w:rFonts w:hint="eastAsia"/>
        </w:rPr>
        <w:br/>
      </w:r>
      <w:r>
        <w:rPr>
          <w:rFonts w:hint="eastAsia"/>
        </w:rPr>
        <w:t>　　　　　　7. 大庆日月星有限公司</w:t>
      </w:r>
      <w:r>
        <w:rPr>
          <w:rFonts w:hint="eastAsia"/>
        </w:rPr>
        <w:br/>
      </w:r>
      <w:r>
        <w:rPr>
          <w:rFonts w:hint="eastAsia"/>
        </w:rPr>
        <w:t>　　　　　　8. 马鞍山市黄池食品（集团）公司</w:t>
      </w:r>
      <w:r>
        <w:rPr>
          <w:rFonts w:hint="eastAsia"/>
        </w:rPr>
        <w:br/>
      </w:r>
      <w:r>
        <w:rPr>
          <w:rFonts w:hint="eastAsia"/>
        </w:rPr>
        <w:t>　　　　　　9. 杭州华源豆制品有限公司</w:t>
      </w:r>
      <w:r>
        <w:rPr>
          <w:rFonts w:hint="eastAsia"/>
        </w:rPr>
        <w:br/>
      </w:r>
      <w:r>
        <w:rPr>
          <w:rFonts w:hint="eastAsia"/>
        </w:rPr>
        <w:t>　　　　　　10. 贵阳南明春梅酿造有限公司</w:t>
      </w:r>
      <w:r>
        <w:rPr>
          <w:rFonts w:hint="eastAsia"/>
        </w:rPr>
        <w:br/>
      </w:r>
      <w:r>
        <w:rPr>
          <w:rFonts w:hint="eastAsia"/>
        </w:rPr>
        <w:t>　　　　　　11. 北京京日东大食品有限公司</w:t>
      </w:r>
      <w:r>
        <w:rPr>
          <w:rFonts w:hint="eastAsia"/>
        </w:rPr>
        <w:br/>
      </w:r>
      <w:r>
        <w:rPr>
          <w:rFonts w:hint="eastAsia"/>
        </w:rPr>
        <w:t>　　　　　　12. 黑牛食品股份有限公司</w:t>
      </w:r>
      <w:r>
        <w:rPr>
          <w:rFonts w:hint="eastAsia"/>
        </w:rPr>
        <w:br/>
      </w:r>
      <w:r>
        <w:rPr>
          <w:rFonts w:hint="eastAsia"/>
        </w:rPr>
        <w:t>　　　　　　13. 江西峰华豆制品有限公司</w:t>
      </w:r>
      <w:r>
        <w:rPr>
          <w:rFonts w:hint="eastAsia"/>
        </w:rPr>
        <w:br/>
      </w:r>
      <w:r>
        <w:rPr>
          <w:rFonts w:hint="eastAsia"/>
        </w:rPr>
        <w:t>　　　　　　14. 华容县塔市丽峰食品厂</w:t>
      </w:r>
      <w:r>
        <w:rPr>
          <w:rFonts w:hint="eastAsia"/>
        </w:rPr>
        <w:br/>
      </w:r>
      <w:r>
        <w:rPr>
          <w:rFonts w:hint="eastAsia"/>
        </w:rPr>
        <w:t>　　　　　　15. 沈阳豆香食品有限公司</w:t>
      </w:r>
      <w:r>
        <w:rPr>
          <w:rFonts w:hint="eastAsia"/>
        </w:rPr>
        <w:br/>
      </w:r>
      <w:r>
        <w:rPr>
          <w:rFonts w:hint="eastAsia"/>
        </w:rPr>
        <w:t>　　　　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（一）企业销售收入</w:t>
      </w:r>
      <w:r>
        <w:rPr>
          <w:rFonts w:hint="eastAsia"/>
        </w:rPr>
        <w:br/>
      </w:r>
      <w:r>
        <w:rPr>
          <w:rFonts w:hint="eastAsia"/>
        </w:rPr>
        <w:t>　　　　　　（二）企业从业人员</w:t>
      </w:r>
      <w:r>
        <w:rPr>
          <w:rFonts w:hint="eastAsia"/>
        </w:rPr>
        <w:br/>
      </w:r>
      <w:r>
        <w:rPr>
          <w:rFonts w:hint="eastAsia"/>
        </w:rPr>
        <w:t>　　　　　　（三）企业利润</w:t>
      </w:r>
      <w:r>
        <w:rPr>
          <w:rFonts w:hint="eastAsia"/>
        </w:rPr>
        <w:br/>
      </w:r>
      <w:r>
        <w:rPr>
          <w:rFonts w:hint="eastAsia"/>
        </w:rPr>
        <w:t>　　　　　　（四）企业人均产值</w:t>
      </w:r>
      <w:r>
        <w:rPr>
          <w:rFonts w:hint="eastAsia"/>
        </w:rPr>
        <w:br/>
      </w:r>
      <w:r>
        <w:rPr>
          <w:rFonts w:hint="eastAsia"/>
        </w:rPr>
        <w:t>　　　　　　（五）企业人均利润</w:t>
      </w:r>
      <w:r>
        <w:rPr>
          <w:rFonts w:hint="eastAsia"/>
        </w:rPr>
        <w:br/>
      </w:r>
      <w:r>
        <w:rPr>
          <w:rFonts w:hint="eastAsia"/>
        </w:rPr>
        <w:t>　　　　　　（六）企业成本费用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 企业资产收益率</w:t>
      </w:r>
      <w:r>
        <w:rPr>
          <w:rFonts w:hint="eastAsia"/>
        </w:rPr>
        <w:br/>
      </w:r>
      <w:r>
        <w:rPr>
          <w:rFonts w:hint="eastAsia"/>
        </w:rPr>
        <w:t>　　　　　　（二） 企业销售利润率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　　（一）资产负债率</w:t>
      </w:r>
      <w:r>
        <w:rPr>
          <w:rFonts w:hint="eastAsia"/>
        </w:rPr>
        <w:br/>
      </w:r>
      <w:r>
        <w:rPr>
          <w:rFonts w:hint="eastAsia"/>
        </w:rPr>
        <w:t>　　　　　　（二）流动比率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　　（一）总资产周转率</w:t>
      </w:r>
      <w:r>
        <w:rPr>
          <w:rFonts w:hint="eastAsia"/>
        </w:rPr>
        <w:br/>
      </w:r>
      <w:r>
        <w:rPr>
          <w:rFonts w:hint="eastAsia"/>
        </w:rPr>
        <w:t>　　　　　　（二）流动资产周转率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（一）销售增长率</w:t>
      </w:r>
      <w:r>
        <w:rPr>
          <w:rFonts w:hint="eastAsia"/>
        </w:rPr>
        <w:br/>
      </w:r>
      <w:r>
        <w:rPr>
          <w:rFonts w:hint="eastAsia"/>
        </w:rPr>
        <w:t>　　　　　　（二）利润增长率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中国豆制品制造行业经营及发展建议</w:t>
      </w:r>
      <w:r>
        <w:rPr>
          <w:rFonts w:hint="eastAsia"/>
        </w:rPr>
        <w:br/>
      </w:r>
      <w:r>
        <w:rPr>
          <w:rFonts w:hint="eastAsia"/>
        </w:rPr>
        <w:t>　　　　一、豆制品制造行业营销策略分析及建议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（一）行业营销策略分析</w:t>
      </w:r>
      <w:r>
        <w:rPr>
          <w:rFonts w:hint="eastAsia"/>
        </w:rPr>
        <w:br/>
      </w:r>
      <w:r>
        <w:rPr>
          <w:rFonts w:hint="eastAsia"/>
        </w:rPr>
        <w:t>　　　　　　（二）行业销售模式分析</w:t>
      </w:r>
      <w:r>
        <w:rPr>
          <w:rFonts w:hint="eastAsia"/>
        </w:rPr>
        <w:br/>
      </w:r>
      <w:r>
        <w:rPr>
          <w:rFonts w:hint="eastAsia"/>
        </w:rPr>
        <w:t>　　　　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　　二、豆制品制造行业企业经营发展分析及建议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　　（二）行业企业应对策略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2025-2031年中国豆制品制造行业投资机会与投资风险分析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2025-2031年中国豆制品制造产业投资环境分析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2025-2031年中国豆制品制造行业投资机会分析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一、豆制品制造行业吸引力分析</w:t>
      </w:r>
      <w:r>
        <w:rPr>
          <w:rFonts w:hint="eastAsia"/>
        </w:rPr>
        <w:br/>
      </w:r>
      <w:r>
        <w:rPr>
          <w:rFonts w:hint="eastAsia"/>
        </w:rPr>
        <w:t>　　　　二、豆制品制造行业区域投资潜力分析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中-智林-：2025-2031年中国豆制品制造行业投资风险分析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2025-2031年中国豆制品制造行业发展预测</w:t>
      </w:r>
      <w:r>
        <w:rPr>
          <w:rFonts w:hint="eastAsia"/>
        </w:rPr>
        <w:br/>
      </w:r>
      <w:r>
        <w:rPr>
          <w:rFonts w:hint="eastAsia"/>
        </w:rPr>
        <w:t>　　　　一、未来豆制品制造行业发展趋势分析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 未来行业发展分析</w:t>
      </w:r>
      <w:r>
        <w:rPr>
          <w:rFonts w:hint="eastAsia"/>
        </w:rPr>
        <w:br/>
      </w:r>
      <w:r>
        <w:rPr>
          <w:rFonts w:hint="eastAsia"/>
        </w:rPr>
        <w:t>　　　　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二、2025-2031年豆制品制造行业运行状况预测</w:t>
      </w:r>
      <w:r>
        <w:rPr>
          <w:rFonts w:hint="eastAsia"/>
        </w:rPr>
        <w:br/>
      </w:r>
      <w:r>
        <w:rPr>
          <w:rFonts w:hint="eastAsia"/>
        </w:rPr>
        <w:t>　　　　　　（一）2025-2031年行业工业总产值预测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　　（二）2025-2031年行业销售收入预测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　　（三）2025-2031年行业总资产预测</w:t>
      </w:r>
      <w:r>
        <w:rPr>
          <w:rFonts w:hint="eastAsia"/>
        </w:rPr>
        <w:br/>
      </w:r>
      <w:r>
        <w:rPr>
          <w:rFonts w:hint="eastAsia"/>
        </w:rPr>
        <w:t>　　　　　　附件：豆制品制造行业经营企业通讯信息库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　　附件：豆制品制造行业企业经营数据库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909f2b85e476f" w:history="1">
        <w:r>
          <w:rPr>
            <w:rStyle w:val="Hyperlink"/>
          </w:rPr>
          <w:t>2025-2031年中国豆制品制造市场现状研究分析与发展趋势预测报告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909f2b85e476f" w:history="1">
        <w:r>
          <w:rPr>
            <w:rStyle w:val="Hyperlink"/>
          </w:rPr>
          <w:t>https://www.20087.com/8/87/DouZhiPinZhiZaoShiChangXianZhuan.html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热点：豆制品机器、豆制品制造行业代码、豆制品都有哪些产品、豆制品制造包括什么、豆制品企业、豆制品制造排污许可、豆制品加工企业、豆制品制造包括豆芽吗、豆制品制作设备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87fcfd874435d" w:history="1">
      <w:r>
        <w:rPr>
          <w:rStyle w:val="Hyperlink"/>
        </w:rPr>
        <w:t>2025-2031年中国豆制品制造市场现状研究分析与发展趋势预测报告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ouZhiPinZhiZaoShiChangXianZhuan.html" TargetMode="External" Id="R3ee909f2b85e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ouZhiPinZhiZaoShiChangXianZhuan.html" TargetMode="External" Id="R95787fcfd874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2025-04-28T23:45:00Z</dcterms:created>
  <dcterms:modified xsi:type="dcterms:W3CDTF">2025-04-29T00:45:00Z</dcterms:modified>
  <dc:subject>2025-2031年中国豆制品制造市场现状研究分析与发展趋势预测报告</dc:subject>
  <dc:title>2025-2031年中国豆制品制造市场现状研究分析与发展趋势预测报告</dc:title>
  <cp:keywords>2025-2031年中国豆制品制造市场现状研究分析与发展趋势预测报告</cp:keywords>
  <dc:description>2025-2031年中国豆制品制造市场现状研究分析与发展趋势预测报告</dc:description>
</cp:coreProperties>
</file>