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383c793594bec" w:history="1">
              <w:r>
                <w:rPr>
                  <w:rStyle w:val="Hyperlink"/>
                </w:rPr>
                <w:t>2023年中国活性嫩黄B-4GLN行业发展回顾与展望分析报告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383c793594bec" w:history="1">
              <w:r>
                <w:rPr>
                  <w:rStyle w:val="Hyperlink"/>
                </w:rPr>
                <w:t>2023年中国活性嫩黄B-4GLN行业发展回顾与展望分析报告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1091736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a383c793594bec" w:history="1">
                <w:r>
                  <w:rPr>
                    <w:rStyle w:val="Hyperlink"/>
                  </w:rPr>
                  <w:t>https://www.20087.com/6/73/HuoXingNenHuangB-4GLNFaZhanQuShi.html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嫩黄B-4GLN是一种重要的染料产品，广泛应用于纺织品、纸张和皮革等行业。近年来，随着环保要求的提高和技术的进步，活性嫩黄B-4GLN的生产工艺得到了优化，产品纯度和稳定性得到了显著提升。目前市场上，活性嫩黄B-4GLN不仅满足了传统染色需求，还在新型纤维材料的染色方面展现出了较好的适用性。此外，随着消费者对纺织品安全性和环保性的重视，活性嫩黄B-4GLN的绿色生产和应用也越来越受到关注。</w:t>
      </w:r>
      <w:r>
        <w:rPr>
          <w:rFonts w:hint="eastAsia"/>
        </w:rPr>
        <w:br/>
      </w:r>
      <w:r>
        <w:rPr>
          <w:rFonts w:hint="eastAsia"/>
        </w:rPr>
        <w:t>　　未来，活性嫩黄B-4GLN的发展将更加注重环保和可持续性。一方面，通过研发更高效的生产技术，减少废水和废气排放，实现绿色生产；另一方面，随着纺织品市场的消费升级，活性嫩黄B-4GLN将更加注重提供安全、环保的染色方案，以满足消费者的需求。此外，随着新型纤维材料的不断涌现，活性嫩黄B-4GLN还需要不断优化其性能，以适应更多种类的纤维染色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a383c793594bec" w:history="1">
        <w:r>
          <w:rPr>
            <w:rStyle w:val="Hyperlink"/>
          </w:rPr>
          <w:t>2023年中国活性嫩黄B-4GLN行业发展回顾与展望分析报告</w:t>
        </w:r>
      </w:hyperlink>
      <w:r>
        <w:rPr>
          <w:rFonts w:hint="eastAsia"/>
        </w:rPr>
        <w:t>》主要依据国家统计局、发改委、国务院发展研究中心、国家信息中心、活性嫩黄B-4GLN相关协会的基础信息以及活性嫩黄B-4GLN科研单位等提供的大量详实资料，对活性嫩黄B-4GLN行业发展环境、活性嫩黄B-4GLN产业链、活性嫩黄B-4GLN市场供需、活性嫩黄B-4GLN市场价格、活性嫩黄B-4GLN重点企业等现状进行深入研究，并重点预测了活性嫩黄B-4GLN行业市场前景及活性嫩黄B-4GLN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a383c793594bec" w:history="1">
        <w:r>
          <w:rPr>
            <w:rStyle w:val="Hyperlink"/>
          </w:rPr>
          <w:t>2023年中国活性嫩黄B-4GLN行业发展回顾与展望分析报告</w:t>
        </w:r>
      </w:hyperlink>
      <w:r>
        <w:rPr>
          <w:rFonts w:hint="eastAsia"/>
        </w:rPr>
        <w:t>》揭示了活性嫩黄B-4GLN市场潜在需求与机会，为战略投资者选择恰当的活性嫩黄B-4GLN投资时机和公司领导层做活性嫩黄B-4GLN战略规划提供准确的活性嫩黄B-4GLN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活性嫩黄B-4GLN行业概述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一、活性嫩黄B-4GLN的定义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活性嫩黄B-4GLN产品细分及特性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活性嫩黄B-4GLN行业全球市场概况</w:t>
      </w:r>
      <w:r>
        <w:rPr>
          <w:rFonts w:hint="eastAsia"/>
        </w:rPr>
        <w:br/>
      </w:r>
      <w:r>
        <w:rPr>
          <w:rFonts w:hint="eastAsia"/>
        </w:rPr>
        <w:t>　　第一节 2022-2023年全球活性嫩黄B-4GLN行业市场概况</w:t>
      </w:r>
      <w:r>
        <w:rPr>
          <w:rFonts w:hint="eastAsia"/>
        </w:rPr>
        <w:br/>
      </w:r>
      <w:r>
        <w:rPr>
          <w:rFonts w:hint="eastAsia"/>
        </w:rPr>
        <w:t>　　第二节 2022-2023年全球主要区域活性嫩黄B-4GLN行业市场概况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2023-2029年全球活性嫩黄B-4GLN行业市场趋势预测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活性嫩黄B-4GLN行业中国市场环境分析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第二节 中国活性嫩黄B-4GLN行业整体市场环境分析</w:t>
      </w:r>
      <w:r>
        <w:rPr>
          <w:rFonts w:hint="eastAsia"/>
        </w:rPr>
        <w:br/>
      </w:r>
      <w:r>
        <w:rPr>
          <w:rFonts w:hint="eastAsia"/>
        </w:rPr>
        <w:t>　　　　一、活性嫩黄B-4GLN行业整体市场状况</w:t>
      </w:r>
      <w:r>
        <w:rPr>
          <w:rFonts w:hint="eastAsia"/>
        </w:rPr>
        <w:br/>
      </w:r>
      <w:r>
        <w:rPr>
          <w:rFonts w:hint="eastAsia"/>
        </w:rPr>
        <w:t>　　　　二、活性嫩黄B-4GLN行业国家政策环境分析</w:t>
      </w:r>
      <w:r>
        <w:rPr>
          <w:rFonts w:hint="eastAsia"/>
        </w:rPr>
        <w:br/>
      </w:r>
      <w:r>
        <w:rPr>
          <w:rFonts w:hint="eastAsia"/>
        </w:rPr>
        <w:t>　　第三节 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2018-2023年中国活性嫩黄B-4GLN行业总体发展状况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中国活性嫩黄B-4GLN行业规模情况分析</w:t>
      </w:r>
      <w:r>
        <w:rPr>
          <w:rFonts w:hint="eastAsia"/>
        </w:rPr>
        <w:br/>
      </w:r>
      <w:r>
        <w:rPr>
          <w:rFonts w:hint="eastAsia"/>
        </w:rPr>
        <w:t>　　　　一、中国活性嫩黄B-4GLN行业整体规模状况</w:t>
      </w:r>
      <w:r>
        <w:rPr>
          <w:rFonts w:hint="eastAsia"/>
        </w:rPr>
        <w:br/>
      </w:r>
      <w:r>
        <w:rPr>
          <w:rFonts w:hint="eastAsia"/>
        </w:rPr>
        <w:t>　　　　二、中国活性嫩黄B-4GLN行业区域概况</w:t>
      </w:r>
      <w:r>
        <w:rPr>
          <w:rFonts w:hint="eastAsia"/>
        </w:rPr>
        <w:br/>
      </w:r>
      <w:r>
        <w:rPr>
          <w:rFonts w:hint="eastAsia"/>
        </w:rPr>
        <w:t>　　第二节 中国活性嫩黄B-4GLN行业产销状况分析</w:t>
      </w:r>
      <w:r>
        <w:rPr>
          <w:rFonts w:hint="eastAsia"/>
        </w:rPr>
        <w:br/>
      </w:r>
      <w:r>
        <w:rPr>
          <w:rFonts w:hint="eastAsia"/>
        </w:rPr>
        <w:t>　　　　一、活性嫩黄B-4GLN生产规模分析</w:t>
      </w:r>
      <w:r>
        <w:rPr>
          <w:rFonts w:hint="eastAsia"/>
        </w:rPr>
        <w:br/>
      </w:r>
      <w:r>
        <w:rPr>
          <w:rFonts w:hint="eastAsia"/>
        </w:rPr>
        <w:t>　　　　二、活性嫩黄B-4GLN销售规模分析</w:t>
      </w:r>
      <w:r>
        <w:rPr>
          <w:rFonts w:hint="eastAsia"/>
        </w:rPr>
        <w:br/>
      </w:r>
      <w:r>
        <w:rPr>
          <w:rFonts w:hint="eastAsia"/>
        </w:rPr>
        <w:t>　　　　三、活性嫩黄B-4GLN产销驱动因素分析</w:t>
      </w:r>
      <w:r>
        <w:rPr>
          <w:rFonts w:hint="eastAsia"/>
        </w:rPr>
        <w:br/>
      </w:r>
      <w:r>
        <w:rPr>
          <w:rFonts w:hint="eastAsia"/>
        </w:rPr>
        <w:t>　　第三节 中国活性嫩黄B-4GLN行业产品价格分析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一、2018-2023年活性嫩黄B-4GLN行业产品价格回顾</w:t>
      </w:r>
      <w:r>
        <w:rPr>
          <w:rFonts w:hint="eastAsia"/>
        </w:rPr>
        <w:br/>
      </w:r>
      <w:r>
        <w:rPr>
          <w:rFonts w:hint="eastAsia"/>
        </w:rPr>
        <w:t>　　　　二、2023-2029年活性嫩黄B-4GLN行业产品价格趋势预测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三、影响活性嫩黄B-4GLN价格波动的因素分析及应对策略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中国活性嫩黄B-4GLN行业重点区域运行分析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2018-2023年中国活性嫩黄B-4GLN行业进出口市场分析</w:t>
      </w:r>
      <w:r>
        <w:rPr>
          <w:rFonts w:hint="eastAsia"/>
        </w:rPr>
        <w:br/>
      </w:r>
      <w:r>
        <w:rPr>
          <w:rFonts w:hint="eastAsia"/>
        </w:rPr>
        <w:t>　　第一节 活性嫩黄B-4GLN产品进出口市场分析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2018-2023年活性嫩黄B-4GLN产品进出口数据分析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2023-2029年活性嫩黄B-4GLN产品进出口预测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上下游发展及对活性嫩黄B-4GLN行业的影响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一、上游原材料市场现状及供需预测</w:t>
      </w:r>
      <w:r>
        <w:rPr>
          <w:rFonts w:hint="eastAsia"/>
        </w:rPr>
        <w:br/>
      </w:r>
      <w:r>
        <w:rPr>
          <w:rFonts w:hint="eastAsia"/>
        </w:rPr>
        <w:t>　　　　二、上游原材料价格变化对活性嫩黄B-4GLN行业产品的影响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　　一、用户市场整体需求结构</w:t>
      </w:r>
      <w:r>
        <w:rPr>
          <w:rFonts w:hint="eastAsia"/>
        </w:rPr>
        <w:br/>
      </w:r>
      <w:r>
        <w:rPr>
          <w:rFonts w:hint="eastAsia"/>
        </w:rPr>
        <w:t>　　　　二、主要用户行业市场规模及预测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中国活性嫩黄B-4GLN行业重点企业分析</w:t>
      </w:r>
      <w:r>
        <w:rPr>
          <w:rFonts w:hint="eastAsia"/>
        </w:rPr>
        <w:br/>
      </w:r>
      <w:r>
        <w:rPr>
          <w:rFonts w:hint="eastAsia"/>
        </w:rPr>
        <w:t>　　第一节 活性嫩黄B-4GLN重点企业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三、活性嫩黄B-4GLN企业经营情况分析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活性嫩黄B-4GLN重点企业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三、活性嫩黄B-4GLN企业经营情况分析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活性嫩黄B-4GLN重点企业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三、活性嫩黄B-4GLN企业经营情况分析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活性嫩黄B-4GLN重点企业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三、活性嫩黄B-4GLN企业经营情况分析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活性嫩黄B-4GLN重点企业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三、活性嫩黄B-4GLN企业经营情况分析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活性嫩黄B-4GLN重点企业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三、活性嫩黄B-4GLN企业经营情况分析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活性嫩黄B-4GLN重点企业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三、活性嫩黄B-4GLN企业经营情况分析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活性嫩黄B-4GLN重点企业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三、活性嫩黄B-4GLN企业经营情况分析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活性嫩黄B-4GLN行业投资机会、价值分析及建议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活性嫩黄B-4GLN行业投资现状</w:t>
      </w:r>
      <w:r>
        <w:rPr>
          <w:rFonts w:hint="eastAsia"/>
        </w:rPr>
        <w:br/>
      </w:r>
      <w:r>
        <w:rPr>
          <w:rFonts w:hint="eastAsia"/>
        </w:rPr>
        <w:t>　　第二节 活性嫩黄B-4GLN行业投资机会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活性嫩黄B-4GLN进入壁垒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活性嫩黄B-4GLN投资风险分析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2023-2029年活性嫩黄B-4GLN市场综合预测及展望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影响中国活性嫩黄B-4GLN行业经济发展的主要因素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“十三五”规划关于活性嫩黄B-4GLN行业的解读</w:t>
      </w:r>
      <w:r>
        <w:rPr>
          <w:rFonts w:hint="eastAsia"/>
        </w:rPr>
        <w:br/>
      </w:r>
      <w:r>
        <w:rPr>
          <w:rFonts w:hint="eastAsia"/>
        </w:rPr>
        <w:t>　　第四节 活性嫩黄B-4GLN行业2023-2029年市场规模及产销量预测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中⋅智⋅林⋅活性嫩黄B-4GLN行业研究结论及建议</w:t>
      </w:r>
      <w:r>
        <w:rPr>
          <w:rFonts w:hint="eastAsia"/>
        </w:rPr>
        <w:br/>
      </w:r>
      <w:r>
        <w:rPr>
          <w:rFonts w:hint="eastAsia"/>
        </w:rPr>
        <w:t>　　　　一、活性嫩黄B-4GLN行业机会与风险</w:t>
      </w:r>
      <w:r>
        <w:rPr>
          <w:rFonts w:hint="eastAsia"/>
        </w:rPr>
        <w:br/>
      </w:r>
      <w:r>
        <w:rPr>
          <w:rFonts w:hint="eastAsia"/>
        </w:rPr>
        <w:t>　　　　二、活性嫩黄B-4GLN竞争优势与劣势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383c793594bec" w:history="1">
        <w:r>
          <w:rPr>
            <w:rStyle w:val="Hyperlink"/>
          </w:rPr>
          <w:t>2023年中国活性嫩黄B-4GLN行业发展回顾与展望分析报告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1091736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a383c793594bec" w:history="1">
        <w:r>
          <w:rPr>
            <w:rStyle w:val="Hyperlink"/>
          </w:rPr>
          <w:t>https://www.20087.com/6/73/HuoXingNenHuangB-4GLNFaZhanQuShi.html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eb1205c8134147" w:history="1">
      <w:r>
        <w:rPr>
          <w:rStyle w:val="Hyperlink"/>
        </w:rPr>
        <w:t>2023年中国活性嫩黄B-4GLN行业发展回顾与展望分析报告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HuoXingNenHuangB-4GLNFaZhanQuShi.html" TargetMode="External" Id="R3da383c79359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HuoXingNenHuangB-4GLNFaZhanQuShi.html" TargetMode="External" Id="Rfaeb1205c81341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2023-03-09T08:48:00Z</dcterms:created>
  <dcterms:modified xsi:type="dcterms:W3CDTF">2023-03-09T09:48:00Z</dcterms:modified>
  <dc:subject>2023年中国活性嫩黄B-4GLN行业发展回顾与展望分析报告</dc:subject>
  <dc:title>2023年中国活性嫩黄B-4GLN行业发展回顾与展望分析报告</dc:title>
  <cp:keywords>2023年中国活性嫩黄B-4GLN行业发展回顾与展望分析报告</cp:keywords>
  <dc:description>2023年中国活性嫩黄B-4GLN行业发展回顾与展望分析报告</dc:description>
</cp:coreProperties>
</file>