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341d2d26240c0" w:history="1">
              <w:r>
                <w:rPr>
                  <w:rStyle w:val="Hyperlink"/>
                </w:rPr>
                <w:t>2025-2031年中国私人银行服务市场现状调研分析及发展前景报告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341d2d26240c0" w:history="1">
              <w:r>
                <w:rPr>
                  <w:rStyle w:val="Hyperlink"/>
                </w:rPr>
                <w:t>2025-2031年中国私人银行服务市场现状调研分析及发展前景报告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341d2d26240c0" w:history="1">
                <w:r>
                  <w:rPr>
                    <w:rStyle w:val="Hyperlink"/>
                  </w:rPr>
                  <w:t>https://www.20087.com/8/85/SiRenYinHangFuWuShiChangDiaoYanY.html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专为高净值客户提供财富管理、资产配置、税务规划、信托和遗产规划等一系列高端金融服务。近年来，随着全球财富分布的变化和金融科技的发展，私人银行服务市场呈现出个性化、数字化和全球化的趋势。私人银行机构通过建立全球服务网络和采用数字平台，为客户提供更加便捷、高效和安全的服务体验。</w:t>
      </w:r>
      <w:r>
        <w:rPr>
          <w:rFonts w:hint="eastAsia"/>
        </w:rPr>
        <w:br/>
      </w:r>
      <w:r>
        <w:rPr>
          <w:rFonts w:hint="eastAsia"/>
        </w:rPr>
        <w:t>　　未来，私人银行服务将更加注重客户体验和增值服务。随着客户对财富传承、社会责任和影响力投资的关注度提升，私人银行将提供更多定制化的财富管理方案，包括家族办公室服务、慈善基金设立和可持续投资咨询。同时，利用大数据和人工智能技术，私人银行将深化客户关系管理，提供更加精准和个性化的服务建议，以增强客户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341d2d26240c0" w:history="1">
        <w:r>
          <w:rPr>
            <w:rStyle w:val="Hyperlink"/>
          </w:rPr>
          <w:t>2025-2031年中国私人银行服务市场现状调研分析及发展前景报告</w:t>
        </w:r>
      </w:hyperlink>
      <w:r>
        <w:rPr>
          <w:rFonts w:hint="eastAsia"/>
        </w:rPr>
        <w:t>》依托多年行业监测数据，结合私人银行服务行业现状与未来前景，系统分析了私人银行服务市场需求、市场规模、产业链结构、价格机制及细分市场特征。报告对私人银行服务市场前景进行了客观评估，预测了私人银行服务行业发展趋势，并详细解读了品牌竞争格局、市场集中度及重点企业的运营表现。此外，报告通过SWOT分析识别了私人银行服务行业机遇与潜在风险，为投资者和决策者提供了科学、规范的战略建议，助力把握私人银行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中国私人银行服务行业宏观环境分析</w:t>
      </w:r>
      <w:r>
        <w:rPr>
          <w:rFonts w:hint="eastAsia"/>
        </w:rPr>
        <w:br/>
      </w:r>
      <w:r>
        <w:rPr>
          <w:rFonts w:hint="eastAsia"/>
        </w:rPr>
        <w:t>　　第一节 私人银行服务行业定义分析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私人银行服务行业宏观环境分析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全球私人银行服务行业现状及发展预测分析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全球私人银行服务行业概述</w:t>
      </w:r>
      <w:r>
        <w:rPr>
          <w:rFonts w:hint="eastAsia"/>
        </w:rPr>
        <w:br/>
      </w:r>
      <w:r>
        <w:rPr>
          <w:rFonts w:hint="eastAsia"/>
        </w:rPr>
        <w:t>　　第二节 全球私人银行服务行业市场格局分析</w:t>
      </w:r>
      <w:r>
        <w:rPr>
          <w:rFonts w:hint="eastAsia"/>
        </w:rPr>
        <w:br/>
      </w:r>
      <w:r>
        <w:rPr>
          <w:rFonts w:hint="eastAsia"/>
        </w:rPr>
        <w:t>　　第三节 全球私人银行服务产业主要国家运行形势分析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2025-2031年全球私人银行服务产业市场走势预测分析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2020-2025年中国私人银行服务行业经济指标分析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2020-2025年私人银行服务行业发展概述</w:t>
      </w:r>
      <w:r>
        <w:rPr>
          <w:rFonts w:hint="eastAsia"/>
        </w:rPr>
        <w:br/>
      </w:r>
      <w:r>
        <w:rPr>
          <w:rFonts w:hint="eastAsia"/>
        </w:rPr>
        <w:t>　　第二节 2020-2025年私人银行服务行业经济运行状况</w:t>
      </w:r>
      <w:r>
        <w:rPr>
          <w:rFonts w:hint="eastAsia"/>
        </w:rPr>
        <w:br/>
      </w:r>
      <w:r>
        <w:rPr>
          <w:rFonts w:hint="eastAsia"/>
        </w:rPr>
        <w:t>　　　　一、私人银行服务行业企业数量分析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二、私人银行服务行业资产规模分析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三、私人银行服务行业销售收入分析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2020-2025年私人银行服务行业成本费用分析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一、私人银行服务行业销售成本分析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二、私人银行服务行业销售费用分析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三、私人银行服务行业管理费用分析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2020-2025年私人银行服务行业运营效益分析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二、私人银行服务行业运营能力分析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中国私人银行服务行业市场竞争分析</w:t>
      </w:r>
      <w:r>
        <w:rPr>
          <w:rFonts w:hint="eastAsia"/>
        </w:rPr>
        <w:br/>
      </w:r>
      <w:r>
        <w:rPr>
          <w:rFonts w:hint="eastAsia"/>
        </w:rPr>
        <w:t>　　第一节 私人银行服务行业上下游市场分析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私人银行服务行业市场供需分析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三、私人银行服务行业总体价格分析</w:t>
      </w:r>
      <w:r>
        <w:rPr>
          <w:rFonts w:hint="eastAsia"/>
        </w:rPr>
        <w:br/>
      </w:r>
      <w:r>
        <w:rPr>
          <w:rFonts w:hint="eastAsia"/>
        </w:rPr>
        <w:t>　　第三节 私人银行服务行业竞争力分析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私人银行服务行业市场集中度分析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中国私人银行服务行业传统商业模式分析</w:t>
      </w:r>
      <w:r>
        <w:rPr>
          <w:rFonts w:hint="eastAsia"/>
        </w:rPr>
        <w:br/>
      </w:r>
      <w:r>
        <w:rPr>
          <w:rFonts w:hint="eastAsia"/>
        </w:rPr>
        <w:t>　　第一节 私人银行服务行业经营模式</w:t>
      </w:r>
      <w:r>
        <w:rPr>
          <w:rFonts w:hint="eastAsia"/>
        </w:rPr>
        <w:br/>
      </w:r>
      <w:r>
        <w:rPr>
          <w:rFonts w:hint="eastAsia"/>
        </w:rPr>
        <w:t>　　第二节 私人银行服务行业盈利模式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中国私人银行服务行业商业模式构建与实施策略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私人银行服务行业商业模式要素与特征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私人银行服务行业企业商业模式构建步骤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私人银行服务行业商业模式的实施策略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中国私人银行服务行业商业模式创新转型分析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互联网背景下私人银行服务行业商业模式选择</w:t>
      </w:r>
      <w:r>
        <w:rPr>
          <w:rFonts w:hint="eastAsia"/>
        </w:rPr>
        <w:br/>
      </w:r>
      <w:r>
        <w:rPr>
          <w:rFonts w:hint="eastAsia"/>
        </w:rPr>
        <w:t>　　　　一、私人银行服务行业与互联网思维的结合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二、互联网背景下私人银行服务行业商业模式选择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2025年私人银行服务行业企业经营情况与商业模式分析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交通银行股份有限公司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2025-2031年中国私人银行服务行业发展前景预测分析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2025-2031年私人银行服务行业发展前景及趋势预测分析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2025-2031年私人银行服务行业发展前景预测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一、2025-2031年私人银行服务行业市场规模预测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二、2025-2031年私人银行服务行业盈利前景预测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私人银行服务行业投资分析与预测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2025-2031年中国私人银行服务行业投融资战略规划分析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私人银行服务行业关键成功要素分析</w:t>
      </w:r>
      <w:r>
        <w:rPr>
          <w:rFonts w:hint="eastAsia"/>
        </w:rPr>
        <w:br/>
      </w:r>
      <w:r>
        <w:rPr>
          <w:rFonts w:hint="eastAsia"/>
        </w:rPr>
        <w:t>　　第二节 私人银行服务行业投资壁垒分析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一、私人银行服务行业进入壁垒</w:t>
      </w:r>
      <w:r>
        <w:rPr>
          <w:rFonts w:hint="eastAsia"/>
        </w:rPr>
        <w:br/>
      </w:r>
      <w:r>
        <w:rPr>
          <w:rFonts w:hint="eastAsia"/>
        </w:rPr>
        <w:t>　　　　二、私人银行服务行业退出壁垒</w:t>
      </w:r>
      <w:r>
        <w:rPr>
          <w:rFonts w:hint="eastAsia"/>
        </w:rPr>
        <w:br/>
      </w:r>
      <w:r>
        <w:rPr>
          <w:rFonts w:hint="eastAsia"/>
        </w:rPr>
        <w:t>　　第三节 私人银行服务行业投资风险与规避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中-智-林-：私人银行服务行业融资渠道与策略</w:t>
      </w:r>
      <w:r>
        <w:rPr>
          <w:rFonts w:hint="eastAsia"/>
        </w:rPr>
        <w:br/>
      </w:r>
      <w:r>
        <w:rPr>
          <w:rFonts w:hint="eastAsia"/>
        </w:rPr>
        <w:t>　　　　一、私人银行服务行业融资渠道分析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2020-2025年私人银行服务行业企业数量分析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2020-2025年私人银行服务行业资产规模分析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2020-2025年私人银行服务行业销售收入分析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2020-2025年私人银行服务行业利润总额分析</w:t>
      </w:r>
      <w:r>
        <w:rPr>
          <w:rFonts w:hint="eastAsia"/>
        </w:rPr>
        <w:br/>
      </w:r>
      <w:r>
        <w:rPr>
          <w:rFonts w:hint="eastAsia"/>
        </w:rPr>
        <w:t>　　图表 私人银行服务行业"波特五力"分析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2025-2031年私人银行服务市场规模预测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2025-2031年私人银行服务行业销售收入预测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2025-2031年私人银行服务行业总资产预测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2025-2031年中国私人银行服务供给预测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2025-2031年影响私人银行服务行业运行的有利因素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2025-2031年影响私人银行服务行业运行的稳定因素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2025-2031年影响私人银行服务行业运行的不利因素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2025-2031年我国私人银行服务行业发展面临的挑战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2025-2031年我国私人银行服务行业发展面临机遇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2025-2031年私人银行服务行业经营风险及控制策略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2025-2031年私人银行服务行业同业竞争风险及控制策略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341d2d26240c0" w:history="1">
        <w:r>
          <w:rPr>
            <w:rStyle w:val="Hyperlink"/>
          </w:rPr>
          <w:t>2025-2031年中国私人银行服务市场现状调研分析及发展前景报告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341d2d26240c0" w:history="1">
        <w:r>
          <w:rPr>
            <w:rStyle w:val="Hyperlink"/>
          </w:rPr>
          <w:t>https://www.20087.com/8/85/SiRenYinHangFuWuShiChangDiaoYanY.html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行打95533协商还款有用吗、私人银行服务专线是什么、中国私人银行、私人银行服务可以分为哪几类、什么叫私人银行客户、私人银行服务的综合性体现在私人银行服务包括、中国三大顶级私人银行、私人银行服务涉及到的服务有哪些、工行私人银行门槛和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10604d1114124" w:history="1">
      <w:r>
        <w:rPr>
          <w:rStyle w:val="Hyperlink"/>
        </w:rPr>
        <w:t>2025-2031年中国私人银行服务市场现状调研分析及发展前景报告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iRenYinHangFuWuShiChangDiaoYanY.html" TargetMode="External" Id="R8b2341d2d26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iRenYinHangFuWuShiChangDiaoYanY.html" TargetMode="External" Id="Rc8e10604d111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2025-05-20T02:23:00Z</dcterms:created>
  <dcterms:modified xsi:type="dcterms:W3CDTF">2025-05-20T03:23:00Z</dcterms:modified>
  <dc:subject>2025-2031年中国私人银行服务市场现状调研分析及发展前景报告</dc:subject>
  <dc:title>2025-2031年中国私人银行服务市场现状调研分析及发展前景报告</dc:title>
  <cp:keywords>2025-2031年中国私人银行服务市场现状调研分析及发展前景报告</cp:keywords>
  <dc:description>2025-2031年中国私人银行服务市场现状调研分析及发展前景报告</dc:description>
</cp:coreProperties>
</file>