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1d8b1a07d4a6b" w:history="1">
              <w:r>
                <w:rPr>
                  <w:rStyle w:val="Hyperlink"/>
                </w:rPr>
                <w:t>中国食用香精行业发展调研与前景趋势预测报告（2025-2031年）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1d8b1a07d4a6b" w:history="1">
              <w:r>
                <w:rPr>
                  <w:rStyle w:val="Hyperlink"/>
                </w:rPr>
                <w:t>中国食用香精行业发展调研与前景趋势预测报告（2025-2031年）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1d8b1a07d4a6b" w:history="1">
                <w:r>
                  <w:rPr>
                    <w:rStyle w:val="Hyperlink"/>
                  </w:rPr>
                  <w:t>https://www.20087.com/2/86/ShiYongXiangJingHangYeFaZhanQuShi.html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是用于改善或增强食品风味的添加剂，由天然或合成香料、溶剂、载体及其他辅助成分调配而成，广泛应用于饮料、乳制品、烘焙食品、调味品、糖果、方便食品等各类加工食品中。目前，市场上的食用香精主要分为液体、粉末、膏状等多种形态，涵盖水果、坚果、奶香、肉味、茶饮等多个香型系列。随着消费者对食品感官体验要求的提升，以及食品工业向多样化、个性化方向发展，食用香精已成为提升产品附加值的关键配料之一。行业内主流企业已建立较为完善的法规管理体系，并在风味复配、微胶囊包埋、生物发酵提取等关键技术方面取得一定突破。</w:t>
      </w:r>
      <w:r>
        <w:rPr>
          <w:rFonts w:hint="eastAsia"/>
        </w:rPr>
        <w:br/>
      </w:r>
      <w:r>
        <w:rPr>
          <w:rFonts w:hint="eastAsia"/>
        </w:rPr>
        <w:t>　　未来，食用香精将朝着天然化、健康化、功能化方向持续推进。一方面，随着消费者对“清洁标签”的关注上升，植物提取物、发酵香料、酶解产物等天然来源香精的市场份额将持续扩大；另一方面，结合功能性成分如益生菌、膳食纤维、植物提取物等的复合型香精产品将成为研发热点。此外，智能制造和数字化配方管理系统的引入，将提升香精调配的精准度与生产柔性，助力食品企业快速响应市场变化。整体来看，食用香精作为食品工业重要的组成部分，将在消费升级和技术进步的双重驱动下保持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1d8b1a07d4a6b" w:history="1">
        <w:r>
          <w:rPr>
            <w:rStyle w:val="Hyperlink"/>
          </w:rPr>
          <w:t>中国食用香精行业发展调研与前景趋势预测报告（2025-2031年）</w:t>
        </w:r>
      </w:hyperlink>
      <w:r>
        <w:rPr>
          <w:rFonts w:hint="eastAsia"/>
        </w:rPr>
        <w:t>》依托国家统计局、相关行业协会及科研单位提供的权威数据，全面分析了食用香精行业发展环境、产业链结构、市场供需状况及价格变化，重点研究了食用香精行业内主要企业的经营现状。报告对食用香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2020-2025年世界食用香精行业发展走势分析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2020-2025年世界食用香精市场运行现状供需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二、国外食用香精产品质量水平分析</w:t>
      </w:r>
      <w:r>
        <w:rPr>
          <w:rFonts w:hint="eastAsia"/>
        </w:rPr>
        <w:br/>
      </w:r>
      <w:r>
        <w:rPr>
          <w:rFonts w:hint="eastAsia"/>
        </w:rPr>
        <w:t>　　　　三、着名全球香精香料企业</w:t>
      </w:r>
      <w:r>
        <w:rPr>
          <w:rFonts w:hint="eastAsia"/>
        </w:rPr>
        <w:br/>
      </w:r>
      <w:r>
        <w:rPr>
          <w:rFonts w:hint="eastAsia"/>
        </w:rPr>
        <w:t>　　第二节 全球食用香精区域市场格局分析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2025-2031年全球食用香精产业运行走势预测分析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2020-2025年中国食用香精行业运行态势分析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2020-2025年中国食用香精产品的质量控制和管理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第二节 肉制品香精</w:t>
      </w:r>
      <w:r>
        <w:rPr>
          <w:rFonts w:hint="eastAsia"/>
        </w:rPr>
        <w:br/>
      </w:r>
      <w:r>
        <w:rPr>
          <w:rFonts w:hint="eastAsia"/>
        </w:rPr>
        <w:t>　　第三节 乳制品香精香料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2020-2025年中国香精行业产量数据分析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一、2020-2025年香精行业产量数据分析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二、2020-2025年香精重点省市数据分析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2025年中国香精行业产量数据分析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2020-2025年中国香精产量增长性分析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2020-2025年中国食用香精所属行业进出口数据监测分析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2020-2025年中国食用香精所属行业进出口国家及地区分析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2020-2025年中国食用香精行业竞争态势分析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第四节 2020-2025年中国食品行业发展思路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2025-2031年中国食用香精行业市场盈利能力预测分析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2025-2031年中国食用香精行业投资分析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2025-2031年中国食用香精行业投资风险分析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[⋅中⋅智⋅林⋅]2025-2031年中国食用香精行业投资策略分析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食用香精行业类别</w:t>
      </w:r>
      <w:r>
        <w:rPr>
          <w:rFonts w:hint="eastAsia"/>
        </w:rPr>
        <w:br/>
      </w:r>
      <w:r>
        <w:rPr>
          <w:rFonts w:hint="eastAsia"/>
        </w:rPr>
        <w:t>　　图表 食用香精行业产业链调研</w:t>
      </w:r>
      <w:r>
        <w:rPr>
          <w:rFonts w:hint="eastAsia"/>
        </w:rPr>
        <w:br/>
      </w:r>
      <w:r>
        <w:rPr>
          <w:rFonts w:hint="eastAsia"/>
        </w:rPr>
        <w:t>　　图表 食用香精行业现状</w:t>
      </w:r>
      <w:r>
        <w:rPr>
          <w:rFonts w:hint="eastAsia"/>
        </w:rPr>
        <w:br/>
      </w:r>
      <w:r>
        <w:rPr>
          <w:rFonts w:hint="eastAsia"/>
        </w:rPr>
        <w:t>　　图表 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2020-2025年中国食用香精行业产量统计</w:t>
      </w:r>
      <w:r>
        <w:rPr>
          <w:rFonts w:hint="eastAsia"/>
        </w:rPr>
        <w:br/>
      </w:r>
      <w:r>
        <w:rPr>
          <w:rFonts w:hint="eastAsia"/>
        </w:rPr>
        <w:t>　　图表 食用香精行业动态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2020-2025年中国食用香精行情</w:t>
      </w:r>
      <w:r>
        <w:rPr>
          <w:rFonts w:hint="eastAsia"/>
        </w:rPr>
        <w:br/>
      </w:r>
      <w:r>
        <w:rPr>
          <w:rFonts w:hint="eastAsia"/>
        </w:rPr>
        <w:t>　　图表 2020-2025年中国食用香精价格走势图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食用香精行业竞争对手分析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1d8b1a07d4a6b" w:history="1">
        <w:r>
          <w:rPr>
            <w:rStyle w:val="Hyperlink"/>
          </w:rPr>
          <w:t>中国食用香精行业发展调研与前景趋势预测报告（2025-2031年）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1d8b1a07d4a6b" w:history="1">
        <w:r>
          <w:rPr>
            <w:rStyle w:val="Hyperlink"/>
          </w:rPr>
          <w:t>https://www.20087.com/2/86/ShiYongXiangJingHangYeFaZhanQuShi.html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085f323b4233" w:history="1">
      <w:r>
        <w:rPr>
          <w:rStyle w:val="Hyperlink"/>
        </w:rPr>
        <w:t>中国食用香精行业发展调研与前景趋势预测报告（2025-2031年）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YongXiangJingHangYeFaZhanQuShi.html" TargetMode="External" Id="R37f1d8b1a07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YongXiangJingHangYeFaZhanQuShi.html" TargetMode="External" Id="Rdb5e085f323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2025-06-21T08:12:05Z</dcterms:created>
  <dcterms:modified xsi:type="dcterms:W3CDTF">2025-06-21T09:12:05Z</dcterms:modified>
  <dc:subject>中国食用香精行业发展调研与前景趋势预测报告（2025-2031年）</dc:subject>
  <dc:title>中国食用香精行业发展调研与前景趋势预测报告（2025-2031年）</dc:title>
  <cp:keywords>中国食用香精行业发展调研与前景趋势预测报告（2025-2031年）</cp:keywords>
  <dc:description>中国食用香精行业发展调研与前景趋势预测报告（2025-2031年）</dc:description>
</cp:coreProperties>
</file>