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42f2940e141d6" w:history="1">
              <w:r>
                <w:rPr>
                  <w:rStyle w:val="Hyperlink"/>
                </w:rPr>
                <w:t>2025-2031年中国私立基础教育行业深度调研与发展趋势报告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42f2940e141d6" w:history="1">
              <w:r>
                <w:rPr>
                  <w:rStyle w:val="Hyperlink"/>
                </w:rPr>
                <w:t>2025-2031年中国私立基础教育行业深度调研与发展趋势报告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42f2940e141d6" w:history="1">
                <w:r>
                  <w:rPr>
                    <w:rStyle w:val="Hyperlink"/>
                  </w:rPr>
                  <w:t>https://www.20087.com/9/87/SiLiJiChuJiaoYuXianZhuangYuFaZha.html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立基础教育在全球范围内呈现出多样化和个性化的发展趋势，为学生提供更丰富的教育资源和教学模式。近年来，随着家长对教育质量要求的提高，以及对个性化教育需求的增长，私立学校在课程设置、师资力量、校园设施等方面进行了大量投资，以吸引生源。同时，教育科技的融合，如在线学习平台和智能教学工具的应用，进一步提升了私立学校的教育质量和效率。</w:t>
      </w:r>
      <w:r>
        <w:rPr>
          <w:rFonts w:hint="eastAsia"/>
        </w:rPr>
        <w:br/>
      </w:r>
      <w:r>
        <w:rPr>
          <w:rFonts w:hint="eastAsia"/>
        </w:rPr>
        <w:t>　　未来，私立基础教育将更加注重创新教育和终身学习。一方面，通过引入跨学科课程、项目式学习等创新教学方法，培养学生的批判性思维和创新能力。另一方面，随着终身学习理念的普及，私立学校将提供更灵活的学习路径和终身教育服务，满足不同年龄和背景学生的学习需求，推动教育向更加开放和包容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42f2940e141d6" w:history="1">
        <w:r>
          <w:rPr>
            <w:rStyle w:val="Hyperlink"/>
          </w:rPr>
          <w:t>2025-2031年中国私立基础教育行业深度调研与发展趋势报告</w:t>
        </w:r>
      </w:hyperlink>
      <w:r>
        <w:rPr>
          <w:rFonts w:hint="eastAsia"/>
        </w:rPr>
        <w:t>》系统分析了私立基础教育行业的市场需求、市场规模及价格动态，全面梳理了私立基础教育产业链结构，并对私立基础教育细分市场进行了深入探究。报告基于详实数据，科学预测了私立基础教育市场前景与发展趋势，重点剖析了品牌竞争格局、市场集中度及重点企业的市场地位。通过SWOT分析，报告识别了行业面临的机遇与风险，并提出了针对性发展策略与建议，为私立基础教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私立基础教育行业发展基本情况</w:t>
      </w:r>
      <w:r>
        <w:rPr>
          <w:rFonts w:hint="eastAsia"/>
        </w:rPr>
        <w:br/>
      </w:r>
      <w:r>
        <w:rPr>
          <w:rFonts w:hint="eastAsia"/>
        </w:rPr>
        <w:t>　　2025-2031年中国民办幼儿园行业市场规模走势</w:t>
      </w:r>
      <w:r>
        <w:rPr>
          <w:rFonts w:hint="eastAsia"/>
        </w:rPr>
        <w:br/>
      </w:r>
      <w:r>
        <w:rPr>
          <w:rFonts w:hint="eastAsia"/>
        </w:rPr>
        <w:t>　　第一节 私立基础教育行业定义及分类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私立基础教育行业特征分析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二、私立基础教育行业在国民经济中的地位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三、私立基础教育行业生命周期分析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2、私立基础教育行业生命周期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2025年中国私立基础教育行业发展环境分析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一、GDP总量及增长分析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四、居民收入与消费情况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中国私立基础教育行业政策环境分析</w:t>
      </w:r>
      <w:r>
        <w:rPr>
          <w:rFonts w:hint="eastAsia"/>
        </w:rPr>
        <w:br/>
      </w:r>
      <w:r>
        <w:rPr>
          <w:rFonts w:hint="eastAsia"/>
        </w:rPr>
        <w:t>　　　　一、私立基础教育行业政策法规分析</w:t>
      </w:r>
      <w:r>
        <w:rPr>
          <w:rFonts w:hint="eastAsia"/>
        </w:rPr>
        <w:br/>
      </w:r>
      <w:r>
        <w:rPr>
          <w:rFonts w:hint="eastAsia"/>
        </w:rPr>
        <w:t>　　　　二、私立基础教育行业相关标准分析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第三节 中国私立基础教育行业社会环境分析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三、教育科技环境</w:t>
      </w:r>
      <w:r>
        <w:rPr>
          <w:rFonts w:hint="eastAsia"/>
        </w:rPr>
        <w:br/>
      </w:r>
      <w:r>
        <w:rPr>
          <w:rFonts w:hint="eastAsia"/>
        </w:rPr>
        <w:t>　　　　四、城镇化进程趋势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2020-2025年中国私立基础教育所属行业经济运行状况分析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2020-2025年中国私立基础教育所属行业发展分析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一、2025年中国私立基础教育所属行业主要经济指标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2020-2025年中国私立基础教育行业规模分析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一、2020-2025年私立基础教育行业企业规模分析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二、2020-2025年私立基础教育行业资产增长分析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三、2020-2025年私立基础教育行业销售收入分析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四、2020-2025年私立基础教育行业利润总额分析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2020-2025年中国私立基础教育行业经营效益分析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一、2020-2025年私立基础教育所属所属行业偿债能力分析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二、2020-2025年私立基础教育所属行业盈利能力分析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三、2020-2025年私立基础教育行业毛利率分析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四、2020-2025年私立基础教育行业运营能力分析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2020-2025年中国私立基础教育行业成本费用分析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一、2020-2025年私立基础教育行业销售成本分析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二、2020-2025年私立基础教育行业销售费用分析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三、2020-2025年私立基础教育行业管理费用分析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四、2020-2025年私立基础教育行业财务费用分析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中国私立基础教育行业重点区域发展分析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二、长三角私立基础教育行业企业规模</w:t>
      </w:r>
      <w:r>
        <w:rPr>
          <w:rFonts w:hint="eastAsia"/>
        </w:rPr>
        <w:br/>
      </w:r>
      <w:r>
        <w:rPr>
          <w:rFonts w:hint="eastAsia"/>
        </w:rPr>
        <w:t>　　　　三、长三角私立基础教育行业收入利润</w:t>
      </w:r>
      <w:r>
        <w:rPr>
          <w:rFonts w:hint="eastAsia"/>
        </w:rPr>
        <w:br/>
      </w:r>
      <w:r>
        <w:rPr>
          <w:rFonts w:hint="eastAsia"/>
        </w:rPr>
        <w:t>　　　　四、长三角私立基础教育行业经营效益</w:t>
      </w:r>
      <w:r>
        <w:rPr>
          <w:rFonts w:hint="eastAsia"/>
        </w:rPr>
        <w:br/>
      </w:r>
      <w:r>
        <w:rPr>
          <w:rFonts w:hint="eastAsia"/>
        </w:rPr>
        <w:t>　　　　五、长三角私立基础教育行业市场前景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二、珠三角私立基础教育行业企业规模</w:t>
      </w:r>
      <w:r>
        <w:rPr>
          <w:rFonts w:hint="eastAsia"/>
        </w:rPr>
        <w:br/>
      </w:r>
      <w:r>
        <w:rPr>
          <w:rFonts w:hint="eastAsia"/>
        </w:rPr>
        <w:t>　　　　三、珠三角私立基础教育行业收入利润</w:t>
      </w:r>
      <w:r>
        <w:rPr>
          <w:rFonts w:hint="eastAsia"/>
        </w:rPr>
        <w:br/>
      </w:r>
      <w:r>
        <w:rPr>
          <w:rFonts w:hint="eastAsia"/>
        </w:rPr>
        <w:t>　　　　四、珠三角私立基础教育行业经营效益</w:t>
      </w:r>
      <w:r>
        <w:rPr>
          <w:rFonts w:hint="eastAsia"/>
        </w:rPr>
        <w:br/>
      </w:r>
      <w:r>
        <w:rPr>
          <w:rFonts w:hint="eastAsia"/>
        </w:rPr>
        <w:t>　　　　五、珠三角私立基础教育行业市场前景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二、环渤海湾私立基础教育行业企业规模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三、环渤海湾私立基础教育行业收入利润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四、环渤海湾私立基础教育行业经营效益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五、环渤海湾私立基础教育行业市场前景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我国私立基础教育行业产业链分析</w:t>
      </w:r>
      <w:r>
        <w:rPr>
          <w:rFonts w:hint="eastAsia"/>
        </w:rPr>
        <w:br/>
      </w:r>
      <w:r>
        <w:rPr>
          <w:rFonts w:hint="eastAsia"/>
        </w:rPr>
        <w:t>　　第一节 私立基础教育行业产业链分析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私立基础教育上游行业分析</w:t>
      </w:r>
      <w:r>
        <w:rPr>
          <w:rFonts w:hint="eastAsia"/>
        </w:rPr>
        <w:br/>
      </w:r>
      <w:r>
        <w:rPr>
          <w:rFonts w:hint="eastAsia"/>
        </w:rPr>
        <w:t>　　　　一、私立基础教育成本构成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四、上游行业对私立基础教育行业的影响</w:t>
      </w:r>
      <w:r>
        <w:rPr>
          <w:rFonts w:hint="eastAsia"/>
        </w:rPr>
        <w:br/>
      </w:r>
      <w:r>
        <w:rPr>
          <w:rFonts w:hint="eastAsia"/>
        </w:rPr>
        <w:t>　　第三节 私立基础教育下游行业分析</w:t>
      </w:r>
      <w:r>
        <w:rPr>
          <w:rFonts w:hint="eastAsia"/>
        </w:rPr>
        <w:br/>
      </w:r>
      <w:r>
        <w:rPr>
          <w:rFonts w:hint="eastAsia"/>
        </w:rPr>
        <w:t>　　　　一、私立基础教育下游行业分布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四、下游需求对私立基础教育行业的影响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私立基础教育市场竞争格局分析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私立基础教育行业主要企业竞争力分析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私立基础教育行业竞争格局分析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一、2025年私立基础教育行业竞争分析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二、2025年国内外私立基础教育竞争分析</w:t>
      </w:r>
      <w:r>
        <w:rPr>
          <w:rFonts w:hint="eastAsia"/>
        </w:rPr>
        <w:br/>
      </w:r>
      <w:r>
        <w:rPr>
          <w:rFonts w:hint="eastAsia"/>
        </w:rPr>
        <w:t>　　　　三、2025年中国私立基础教育市场竞争分析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四、2025年中国私立基础教育市场集中度分析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中国私立基础教育行业企业经营情况分析</w:t>
      </w:r>
      <w:r>
        <w:rPr>
          <w:rFonts w:hint="eastAsia"/>
        </w:rPr>
        <w:br/>
      </w:r>
      <w:r>
        <w:rPr>
          <w:rFonts w:hint="eastAsia"/>
        </w:rPr>
        <w:t>　　第一节 北京王府学校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北京私立树人学校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北京力迈学校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北京市私立汇佳学校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上海南汇致立学校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上海尚德学校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2025-2031年中国私立基础教育行业投资前景预测分析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2025-2031年中国私立基础教育行业投资前景分析</w:t>
      </w:r>
      <w:r>
        <w:rPr>
          <w:rFonts w:hint="eastAsia"/>
        </w:rPr>
        <w:br/>
      </w:r>
      <w:r>
        <w:rPr>
          <w:rFonts w:hint="eastAsia"/>
        </w:rPr>
        <w:t>　　　　一、私立基础教育行业市场前景预测</w:t>
      </w:r>
      <w:r>
        <w:rPr>
          <w:rFonts w:hint="eastAsia"/>
        </w:rPr>
        <w:br/>
      </w:r>
      <w:r>
        <w:rPr>
          <w:rFonts w:hint="eastAsia"/>
        </w:rPr>
        <w:t>　　　　二、私立基础教育行业销售收入预测</w:t>
      </w:r>
      <w:r>
        <w:rPr>
          <w:rFonts w:hint="eastAsia"/>
        </w:rPr>
        <w:br/>
      </w:r>
      <w:r>
        <w:rPr>
          <w:rFonts w:hint="eastAsia"/>
        </w:rPr>
        <w:t>　　　　三、私立基础教育行业投资机会分析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2025-2031年中国私立基础教育行业投资风险分析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2025-2031年中国私立基础教育行业投资策略及建议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私立基础教育企业投资战略与客户策略分析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私立基础教育企业发展战略规划背景意义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私立基础教育企业战略规划制定依据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私立基础教育企业战略规划策略分析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私立基础教育企业重点客户战略实施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私立基础教育行业研究结论</w:t>
      </w:r>
      <w:r>
        <w:rPr>
          <w:rFonts w:hint="eastAsia"/>
        </w:rPr>
        <w:br/>
      </w:r>
      <w:r>
        <w:rPr>
          <w:rFonts w:hint="eastAsia"/>
        </w:rPr>
        <w:t>　　第二节 私立基础教育行业投资价值评估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中.智.林.：私立基础教育行业投资建议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2025年中国私立基础教育行业经济财务指标统计</w:t>
      </w:r>
      <w:r>
        <w:rPr>
          <w:rFonts w:hint="eastAsia"/>
        </w:rPr>
        <w:br/>
      </w:r>
      <w:r>
        <w:rPr>
          <w:rFonts w:hint="eastAsia"/>
        </w:rPr>
        <w:t>　　图表 2020-2025年中国私立基础教育企业数量增长趋势图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2020-2025年中国私立基础教育行业从业人员统计</w:t>
      </w:r>
      <w:r>
        <w:rPr>
          <w:rFonts w:hint="eastAsia"/>
        </w:rPr>
        <w:br/>
      </w:r>
      <w:r>
        <w:rPr>
          <w:rFonts w:hint="eastAsia"/>
        </w:rPr>
        <w:t>　　图表 2020-2025年中国私立基础教育行业资产总额统计</w:t>
      </w:r>
      <w:r>
        <w:rPr>
          <w:rFonts w:hint="eastAsia"/>
        </w:rPr>
        <w:br/>
      </w:r>
      <w:r>
        <w:rPr>
          <w:rFonts w:hint="eastAsia"/>
        </w:rPr>
        <w:t>　　图表 2020-2025年中国私立基础教育行业资产增长趋势图</w:t>
      </w:r>
      <w:r>
        <w:rPr>
          <w:rFonts w:hint="eastAsia"/>
        </w:rPr>
        <w:br/>
      </w:r>
      <w:r>
        <w:rPr>
          <w:rFonts w:hint="eastAsia"/>
        </w:rPr>
        <w:t>　　图表 2020-2025年中国私立基础教育行业销售收入统计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2020-2025年中国私立基础教育行业销售收入增长趋势图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2020-2025年中国私立基础教育行业利润总额统计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2020-2025年中国私立基础教育行业利润增长趋势图</w:t>
      </w:r>
      <w:r>
        <w:rPr>
          <w:rFonts w:hint="eastAsia"/>
        </w:rPr>
        <w:br/>
      </w:r>
      <w:r>
        <w:rPr>
          <w:rFonts w:hint="eastAsia"/>
        </w:rPr>
        <w:t>　　图表 2020-2025年中国私立基础教育行业资产负债率情况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2020-2025年中国私立基础教育行业成本费用利润率情况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42f2940e141d6" w:history="1">
        <w:r>
          <w:rPr>
            <w:rStyle w:val="Hyperlink"/>
          </w:rPr>
          <w:t>2025-2031年中国私立基础教育行业深度调研与发展趋势报告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42f2940e141d6" w:history="1">
        <w:r>
          <w:rPr>
            <w:rStyle w:val="Hyperlink"/>
          </w:rPr>
          <w:t>https://www.20087.com/9/87/SiLiJiChuJiaoYuXianZhuangYuFaZha.html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热点：什么是民办教育、基础教育民办学校占比、独立教育、私立 教育、新基础教育、私立教育培训机构、教育民办学校、私立教育机构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0b71082484033" w:history="1">
      <w:r>
        <w:rPr>
          <w:rStyle w:val="Hyperlink"/>
        </w:rPr>
        <w:t>2025-2031年中国私立基础教育行业深度调研与发展趋势报告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SiLiJiChuJiaoYuXianZhuangYuFaZha.html" TargetMode="External" Id="Ra8642f2940e1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SiLiJiChuJiaoYuXianZhuangYuFaZha.html" TargetMode="External" Id="Rb750b7108248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2025-03-31T05:54:00Z</dcterms:created>
  <dcterms:modified xsi:type="dcterms:W3CDTF">2025-03-31T06:54:00Z</dcterms:modified>
  <dc:subject>2025-2031年中国私立基础教育行业深度调研与发展趋势报告</dc:subject>
  <dc:title>2025-2031年中国私立基础教育行业深度调研与发展趋势报告</dc:title>
  <cp:keywords>2025-2031年中国私立基础教育行业深度调研与发展趋势报告</cp:keywords>
  <dc:description>2025-2031年中国私立基础教育行业深度调研与发展趋势报告</dc:description>
</cp:coreProperties>
</file>