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e62e098724821" w:history="1">
              <w:r>
                <w:rPr>
                  <w:rStyle w:val="Hyperlink"/>
                </w:rPr>
                <w:t>2025-2031年中国网上药店市场深度调研与发展趋势报告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e62e098724821" w:history="1">
              <w:r>
                <w:rPr>
                  <w:rStyle w:val="Hyperlink"/>
                </w:rPr>
                <w:t>2025-2031年中国网上药店市场深度调研与发展趋势报告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e62e098724821" w:history="1">
                <w:r>
                  <w:rPr>
                    <w:rStyle w:val="Hyperlink"/>
                  </w:rPr>
                  <w:t>https://www.20087.com/2/20/WangShangYaoDianHangYeFaZhanQuSh.html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上药店在全球范围内迅速崛起，依托于互联网和移动支付技术的发展，为消费者提供了便捷的购药渠道。这一模式打破了传统药店的地域限制，实现了药品信息的透明化和价格比较的便利性。同时，疫情期间，非接触式购药需求激增，进一步加速了网上药店市场的发展。随着用户健康意识的提高和个性化医疗需求的增长，网上药店开始提供在线咨询、健康管理和慢性病药品订阅等增值服务。</w:t>
      </w:r>
      <w:r>
        <w:rPr>
          <w:rFonts w:hint="eastAsia"/>
        </w:rPr>
        <w:br/>
      </w:r>
      <w:r>
        <w:rPr>
          <w:rFonts w:hint="eastAsia"/>
        </w:rPr>
        <w:t>　　未来，网上药店将更加聚焦于个性化服务和健康管理。通过集成AI和大数据分析，网上药店能够提供更加精准的健康建议和药品推荐，同时，建立完善的用户健康档案，实现长期的疾病管理和健康跟踪。此外，随着远程医疗和处方电子化的推进，网上药店将与实体医疗机构更紧密地合作，构建线上线下一体化的医疗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e62e098724821" w:history="1">
        <w:r>
          <w:rPr>
            <w:rStyle w:val="Hyperlink"/>
          </w:rPr>
          <w:t>2025-2031年中国网上药店市场深度调研与发展趋势报告</w:t>
        </w:r>
      </w:hyperlink>
      <w:r>
        <w:rPr>
          <w:rFonts w:hint="eastAsia"/>
        </w:rPr>
        <w:t>》基于国家统计局及相关协会的权威数据，系统研究了网上药店行业的市场需求、市场规模及产业链现状，分析了网上药店价格波动、细分市场动态及重点企业的经营表现，科学预测了网上药店市场前景与发展趋势，揭示了潜在需求与投资机会，同时指出了网上药店行业可能面临的风险。通过对网上药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网上药店阐述</w:t>
      </w:r>
      <w:r>
        <w:rPr>
          <w:rFonts w:hint="eastAsia"/>
        </w:rPr>
        <w:br/>
      </w:r>
      <w:r>
        <w:rPr>
          <w:rFonts w:hint="eastAsia"/>
        </w:rPr>
        <w:t>　　　　一、工作原理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三、性能特点</w:t>
      </w:r>
      <w:r>
        <w:rPr>
          <w:rFonts w:hint="eastAsia"/>
        </w:rPr>
        <w:br/>
      </w:r>
      <w:r>
        <w:rPr>
          <w:rFonts w:hint="eastAsia"/>
        </w:rPr>
        <w:t>　　　　四、技术参数</w:t>
      </w:r>
      <w:r>
        <w:rPr>
          <w:rFonts w:hint="eastAsia"/>
        </w:rPr>
        <w:br/>
      </w:r>
      <w:r>
        <w:rPr>
          <w:rFonts w:hint="eastAsia"/>
        </w:rPr>
        <w:t>　　第二节 网上药店行业发展历程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2020-2025年中国网上药店产业运行环境分析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2020-2025年中国网上药店产业政策环境分析</w:t>
      </w:r>
      <w:r>
        <w:rPr>
          <w:rFonts w:hint="eastAsia"/>
        </w:rPr>
        <w:br/>
      </w:r>
      <w:r>
        <w:rPr>
          <w:rFonts w:hint="eastAsia"/>
        </w:rPr>
        <w:t>　　　　一、网上药店产业政策分析</w:t>
      </w:r>
      <w:r>
        <w:rPr>
          <w:rFonts w:hint="eastAsia"/>
        </w:rPr>
        <w:br/>
      </w:r>
      <w:r>
        <w:rPr>
          <w:rFonts w:hint="eastAsia"/>
        </w:rPr>
        <w:t>　　　　二、网上药店标准分析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2020-2025年中国网上药店产业社会环境分析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2020-2025年中国网上药店产业运行走势分析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2020-2025年中国网上药店产业发展概述</w:t>
      </w:r>
      <w:r>
        <w:rPr>
          <w:rFonts w:hint="eastAsia"/>
        </w:rPr>
        <w:br/>
      </w:r>
      <w:r>
        <w:rPr>
          <w:rFonts w:hint="eastAsia"/>
        </w:rPr>
        <w:t>　　　　一、网上药店产业回顾</w:t>
      </w:r>
      <w:r>
        <w:rPr>
          <w:rFonts w:hint="eastAsia"/>
        </w:rPr>
        <w:br/>
      </w:r>
      <w:r>
        <w:rPr>
          <w:rFonts w:hint="eastAsia"/>
        </w:rPr>
        <w:t>　　　　二、世界网上药店市场分析</w:t>
      </w:r>
      <w:r>
        <w:rPr>
          <w:rFonts w:hint="eastAsia"/>
        </w:rPr>
        <w:br/>
      </w:r>
      <w:r>
        <w:rPr>
          <w:rFonts w:hint="eastAsia"/>
        </w:rPr>
        <w:t>　　第二节 2020-2025年中国网上药店产业运行态势分析</w:t>
      </w:r>
      <w:r>
        <w:rPr>
          <w:rFonts w:hint="eastAsia"/>
        </w:rPr>
        <w:br/>
      </w:r>
      <w:r>
        <w:rPr>
          <w:rFonts w:hint="eastAsia"/>
        </w:rPr>
        <w:t>　　　　一、网上药店价格分析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二、世界先进水平的网上药店</w:t>
      </w:r>
      <w:r>
        <w:rPr>
          <w:rFonts w:hint="eastAsia"/>
        </w:rPr>
        <w:br/>
      </w:r>
      <w:r>
        <w:rPr>
          <w:rFonts w:hint="eastAsia"/>
        </w:rPr>
        <w:t>　　第三节 2020-2025年中国网上药店产业发展存在问题分析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2020-2025年中国网上药店产业市场运行态势分析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2020-2025年中国网上药店产业市场发展总况</w:t>
      </w:r>
      <w:r>
        <w:rPr>
          <w:rFonts w:hint="eastAsia"/>
        </w:rPr>
        <w:br/>
      </w:r>
      <w:r>
        <w:rPr>
          <w:rFonts w:hint="eastAsia"/>
        </w:rPr>
        <w:t>　　　　一、网上药店市场情况分析</w:t>
      </w:r>
      <w:r>
        <w:rPr>
          <w:rFonts w:hint="eastAsia"/>
        </w:rPr>
        <w:br/>
      </w:r>
      <w:r>
        <w:rPr>
          <w:rFonts w:hint="eastAsia"/>
        </w:rPr>
        <w:t>　　　　二、网上药店需求分析</w:t>
      </w:r>
      <w:r>
        <w:rPr>
          <w:rFonts w:hint="eastAsia"/>
        </w:rPr>
        <w:br/>
      </w:r>
      <w:r>
        <w:rPr>
          <w:rFonts w:hint="eastAsia"/>
        </w:rPr>
        <w:t>　　　　三、网上药店需求特点分析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2020-2025年中国网上药店产业市场动态分析</w:t>
      </w:r>
      <w:r>
        <w:rPr>
          <w:rFonts w:hint="eastAsia"/>
        </w:rPr>
        <w:br/>
      </w:r>
      <w:r>
        <w:rPr>
          <w:rFonts w:hint="eastAsia"/>
        </w:rPr>
        <w:t>　　　　一、网上药店品牌分析</w:t>
      </w:r>
      <w:r>
        <w:rPr>
          <w:rFonts w:hint="eastAsia"/>
        </w:rPr>
        <w:br/>
      </w:r>
      <w:r>
        <w:rPr>
          <w:rFonts w:hint="eastAsia"/>
        </w:rPr>
        <w:t>　　　　二、网上药店经营发展能力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2020-2025年中国网上药店产业市场销售情况分析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2025年中国网上药店供需分析</w:t>
      </w:r>
      <w:r>
        <w:rPr>
          <w:rFonts w:hint="eastAsia"/>
        </w:rPr>
        <w:br/>
      </w:r>
      <w:r>
        <w:rPr>
          <w:rFonts w:hint="eastAsia"/>
        </w:rPr>
        <w:t>　　第一节 2025年中国网上药店消费者群体分析</w:t>
      </w:r>
      <w:r>
        <w:rPr>
          <w:rFonts w:hint="eastAsia"/>
        </w:rPr>
        <w:br/>
      </w:r>
      <w:r>
        <w:rPr>
          <w:rFonts w:hint="eastAsia"/>
        </w:rPr>
        <w:t>　　　　一、网上药店消费者人口特征分析</w:t>
      </w:r>
      <w:r>
        <w:rPr>
          <w:rFonts w:hint="eastAsia"/>
        </w:rPr>
        <w:br/>
      </w:r>
      <w:r>
        <w:rPr>
          <w:rFonts w:hint="eastAsia"/>
        </w:rPr>
        <w:t>　　　　二、网上药店消费者区域分析</w:t>
      </w:r>
      <w:r>
        <w:rPr>
          <w:rFonts w:hint="eastAsia"/>
        </w:rPr>
        <w:br/>
      </w:r>
      <w:r>
        <w:rPr>
          <w:rFonts w:hint="eastAsia"/>
        </w:rPr>
        <w:t>　　第二节 2025年网上药店供给分析</w:t>
      </w:r>
      <w:r>
        <w:rPr>
          <w:rFonts w:hint="eastAsia"/>
        </w:rPr>
        <w:br/>
      </w:r>
      <w:r>
        <w:rPr>
          <w:rFonts w:hint="eastAsia"/>
        </w:rPr>
        <w:t>　　　　一、网上药店数量分析</w:t>
      </w:r>
      <w:r>
        <w:rPr>
          <w:rFonts w:hint="eastAsia"/>
        </w:rPr>
        <w:br/>
      </w:r>
      <w:r>
        <w:rPr>
          <w:rFonts w:hint="eastAsia"/>
        </w:rPr>
        <w:t>　　　　二、中国具网上售药资格药店规模</w:t>
      </w:r>
      <w:r>
        <w:rPr>
          <w:rFonts w:hint="eastAsia"/>
        </w:rPr>
        <w:br/>
      </w:r>
      <w:r>
        <w:rPr>
          <w:rFonts w:hint="eastAsia"/>
        </w:rPr>
        <w:t>　　　　三、网上药店地域特征分析</w:t>
      </w:r>
      <w:r>
        <w:rPr>
          <w:rFonts w:hint="eastAsia"/>
        </w:rPr>
        <w:br/>
      </w:r>
      <w:r>
        <w:rPr>
          <w:rFonts w:hint="eastAsia"/>
        </w:rPr>
        <w:t>　　第三节 2025年中国网上药店市场面临三大难题</w:t>
      </w:r>
      <w:r>
        <w:rPr>
          <w:rFonts w:hint="eastAsia"/>
        </w:rPr>
        <w:br/>
      </w:r>
      <w:r>
        <w:rPr>
          <w:rFonts w:hint="eastAsia"/>
        </w:rPr>
        <w:t>　　　　一、"不能报销"让消费者难享低价实惠</w:t>
      </w:r>
      <w:r>
        <w:rPr>
          <w:rFonts w:hint="eastAsia"/>
        </w:rPr>
        <w:br/>
      </w:r>
      <w:r>
        <w:rPr>
          <w:rFonts w:hint="eastAsia"/>
        </w:rPr>
        <w:t>　　　　二、"门店送货"让网上药店左右为难</w:t>
      </w:r>
      <w:r>
        <w:rPr>
          <w:rFonts w:hint="eastAsia"/>
        </w:rPr>
        <w:br/>
      </w:r>
      <w:r>
        <w:rPr>
          <w:rFonts w:hint="eastAsia"/>
        </w:rPr>
        <w:t>　　　　三、"不卖***"让网上药店痛失最大蛋糕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2025年网上药店相关主体特征分析</w:t>
      </w:r>
      <w:r>
        <w:rPr>
          <w:rFonts w:hint="eastAsia"/>
        </w:rPr>
        <w:br/>
      </w:r>
      <w:r>
        <w:rPr>
          <w:rFonts w:hint="eastAsia"/>
        </w:rPr>
        <w:t>　　第一节 2025年网上药店消费群体分析</w:t>
      </w:r>
      <w:r>
        <w:rPr>
          <w:rFonts w:hint="eastAsia"/>
        </w:rPr>
        <w:br/>
      </w:r>
      <w:r>
        <w:rPr>
          <w:rFonts w:hint="eastAsia"/>
        </w:rPr>
        <w:t>　　　　一、网上药店宣传对消费者的影响分析</w:t>
      </w:r>
      <w:r>
        <w:rPr>
          <w:rFonts w:hint="eastAsia"/>
        </w:rPr>
        <w:br/>
      </w:r>
      <w:r>
        <w:rPr>
          <w:rFonts w:hint="eastAsia"/>
        </w:rPr>
        <w:t>　　　　二、消费者对网上药店信任度分析</w:t>
      </w:r>
      <w:r>
        <w:rPr>
          <w:rFonts w:hint="eastAsia"/>
        </w:rPr>
        <w:br/>
      </w:r>
      <w:r>
        <w:rPr>
          <w:rFonts w:hint="eastAsia"/>
        </w:rPr>
        <w:t>　　　　三、消费者购买的心理行为分析</w:t>
      </w:r>
      <w:r>
        <w:rPr>
          <w:rFonts w:hint="eastAsia"/>
        </w:rPr>
        <w:br/>
      </w:r>
      <w:r>
        <w:rPr>
          <w:rFonts w:hint="eastAsia"/>
        </w:rPr>
        <w:t>　　　　四、消费者购买习惯分析</w:t>
      </w:r>
      <w:r>
        <w:rPr>
          <w:rFonts w:hint="eastAsia"/>
        </w:rPr>
        <w:br/>
      </w:r>
      <w:r>
        <w:rPr>
          <w:rFonts w:hint="eastAsia"/>
        </w:rPr>
        <w:t>　　第二节 2025年网上药店主体分析</w:t>
      </w:r>
      <w:r>
        <w:rPr>
          <w:rFonts w:hint="eastAsia"/>
        </w:rPr>
        <w:br/>
      </w:r>
      <w:r>
        <w:rPr>
          <w:rFonts w:hint="eastAsia"/>
        </w:rPr>
        <w:t>　　　　一、开店资质分析</w:t>
      </w:r>
      <w:r>
        <w:rPr>
          <w:rFonts w:hint="eastAsia"/>
        </w:rPr>
        <w:br/>
      </w:r>
      <w:r>
        <w:rPr>
          <w:rFonts w:hint="eastAsia"/>
        </w:rPr>
        <w:t>　　　　三、网上药店的赢利分析</w:t>
      </w:r>
      <w:r>
        <w:rPr>
          <w:rFonts w:hint="eastAsia"/>
        </w:rPr>
        <w:br/>
      </w:r>
      <w:r>
        <w:rPr>
          <w:rFonts w:hint="eastAsia"/>
        </w:rPr>
        <w:t>　　　　四、网上药店物流配送分析</w:t>
      </w:r>
      <w:r>
        <w:rPr>
          <w:rFonts w:hint="eastAsia"/>
        </w:rPr>
        <w:br/>
      </w:r>
      <w:r>
        <w:rPr>
          <w:rFonts w:hint="eastAsia"/>
        </w:rPr>
        <w:t>　　　　五、网路技术性分析</w:t>
      </w:r>
      <w:r>
        <w:rPr>
          <w:rFonts w:hint="eastAsia"/>
        </w:rPr>
        <w:br/>
      </w:r>
      <w:r>
        <w:rPr>
          <w:rFonts w:hint="eastAsia"/>
        </w:rPr>
        <w:t>　　　　六、网上支付分析</w:t>
      </w:r>
      <w:r>
        <w:rPr>
          <w:rFonts w:hint="eastAsia"/>
        </w:rPr>
        <w:br/>
      </w:r>
      <w:r>
        <w:rPr>
          <w:rFonts w:hint="eastAsia"/>
        </w:rPr>
        <w:t>　　　　七、网上药店服务水准分析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2020-2025年中国网上药店产品市场竞争格局分析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2020-2025年中国网上药店竞争现状分析</w:t>
      </w:r>
      <w:r>
        <w:rPr>
          <w:rFonts w:hint="eastAsia"/>
        </w:rPr>
        <w:br/>
      </w:r>
      <w:r>
        <w:rPr>
          <w:rFonts w:hint="eastAsia"/>
        </w:rPr>
        <w:t>　　　　一、网上药店市场竞争力分析</w:t>
      </w:r>
      <w:r>
        <w:rPr>
          <w:rFonts w:hint="eastAsia"/>
        </w:rPr>
        <w:br/>
      </w:r>
      <w:r>
        <w:rPr>
          <w:rFonts w:hint="eastAsia"/>
        </w:rPr>
        <w:t>　　　　二、网上药店品牌竞争分析</w:t>
      </w:r>
      <w:r>
        <w:rPr>
          <w:rFonts w:hint="eastAsia"/>
        </w:rPr>
        <w:br/>
      </w:r>
      <w:r>
        <w:rPr>
          <w:rFonts w:hint="eastAsia"/>
        </w:rPr>
        <w:t>　　　　三、网上药店价格竞争分析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2020-2025年中国网上药店产业集中度分析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2020-2025年中国网上药店企业提升竞争力策略分析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网上药店优势企业竞争性财务数据分析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湖南老百姓医药连锁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上海医药大健康云商股份有限公司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九州通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国大药房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同仁堂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2025-2031年中国网上药店产业发趋势预测分析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2025-2031年中国网上药店发展趋势分析</w:t>
      </w:r>
      <w:r>
        <w:rPr>
          <w:rFonts w:hint="eastAsia"/>
        </w:rPr>
        <w:br/>
      </w:r>
      <w:r>
        <w:rPr>
          <w:rFonts w:hint="eastAsia"/>
        </w:rPr>
        <w:t>　　　　一、网上药店竞争格局预测分析</w:t>
      </w:r>
      <w:r>
        <w:rPr>
          <w:rFonts w:hint="eastAsia"/>
        </w:rPr>
        <w:br/>
      </w:r>
      <w:r>
        <w:rPr>
          <w:rFonts w:hint="eastAsia"/>
        </w:rPr>
        <w:t>　　　　二、网上药店行业发展预测分析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2025-2031年中国网上药店市场预测分析</w:t>
      </w:r>
      <w:r>
        <w:rPr>
          <w:rFonts w:hint="eastAsia"/>
        </w:rPr>
        <w:br/>
      </w:r>
      <w:r>
        <w:rPr>
          <w:rFonts w:hint="eastAsia"/>
        </w:rPr>
        <w:t>　　　　一、网上药店供给预测分析</w:t>
      </w:r>
      <w:r>
        <w:rPr>
          <w:rFonts w:hint="eastAsia"/>
        </w:rPr>
        <w:br/>
      </w:r>
      <w:r>
        <w:rPr>
          <w:rFonts w:hint="eastAsia"/>
        </w:rPr>
        <w:t>　　　　二、网上药店需求预测分析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2025-2031年中国网上药店市场盈利预测分析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2025-2031年中国网上药店行业投资机会与风险分析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2025-2031年中国网上药店行业投资环境分析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2025-2031年中国网上药店行业投资机会分析</w:t>
      </w:r>
      <w:r>
        <w:rPr>
          <w:rFonts w:hint="eastAsia"/>
        </w:rPr>
        <w:br/>
      </w:r>
      <w:r>
        <w:rPr>
          <w:rFonts w:hint="eastAsia"/>
        </w:rPr>
        <w:t>　　　　一、网上药店投资潜力分析</w:t>
      </w:r>
      <w:r>
        <w:rPr>
          <w:rFonts w:hint="eastAsia"/>
        </w:rPr>
        <w:br/>
      </w:r>
      <w:r>
        <w:rPr>
          <w:rFonts w:hint="eastAsia"/>
        </w:rPr>
        <w:t>　　　　二、网上药店投资吸引力分析</w:t>
      </w:r>
      <w:r>
        <w:rPr>
          <w:rFonts w:hint="eastAsia"/>
        </w:rPr>
        <w:br/>
      </w:r>
      <w:r>
        <w:rPr>
          <w:rFonts w:hint="eastAsia"/>
        </w:rPr>
        <w:t>　　第三节 中智⋅林－2025-2031年中国网上药店行业投资风险分析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 目前连锁药店行业相关政策</w:t>
      </w:r>
      <w:r>
        <w:rPr>
          <w:rFonts w:hint="eastAsia"/>
        </w:rPr>
        <w:br/>
      </w:r>
      <w:r>
        <w:rPr>
          <w:rFonts w:hint="eastAsia"/>
        </w:rPr>
        <w:t>　　图表 4 2024年末人口数及其构成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 2020-2025年清洁能源消费量占能源消费总量的比重</w:t>
      </w:r>
      <w:r>
        <w:rPr>
          <w:rFonts w:hint="eastAsia"/>
        </w:rPr>
        <w:br/>
      </w:r>
      <w:r>
        <w:rPr>
          <w:rFonts w:hint="eastAsia"/>
        </w:rPr>
        <w:t>　　图表 7 2020-2025年我国网上药店市场规模分析</w:t>
      </w:r>
      <w:r>
        <w:rPr>
          <w:rFonts w:hint="eastAsia"/>
        </w:rPr>
        <w:br/>
      </w:r>
      <w:r>
        <w:rPr>
          <w:rFonts w:hint="eastAsia"/>
        </w:rPr>
        <w:t>　　图表 8 2020-2025年我国网上药店市场销售收入分析</w:t>
      </w:r>
      <w:r>
        <w:rPr>
          <w:rFonts w:hint="eastAsia"/>
        </w:rPr>
        <w:br/>
      </w:r>
      <w:r>
        <w:rPr>
          <w:rFonts w:hint="eastAsia"/>
        </w:rPr>
        <w:t>　　图表 9 2025年我国网上药店市场消费者人口分析</w:t>
      </w:r>
      <w:r>
        <w:rPr>
          <w:rFonts w:hint="eastAsia"/>
        </w:rPr>
        <w:br/>
      </w:r>
      <w:r>
        <w:rPr>
          <w:rFonts w:hint="eastAsia"/>
        </w:rPr>
        <w:t>　　图表 10 2025年我国网上药店市场消费区域分析</w:t>
      </w:r>
      <w:r>
        <w:rPr>
          <w:rFonts w:hint="eastAsia"/>
        </w:rPr>
        <w:br/>
      </w:r>
      <w:r>
        <w:rPr>
          <w:rFonts w:hint="eastAsia"/>
        </w:rPr>
        <w:t>　　图表 11 老百姓（603883）资产负债表</w:t>
      </w:r>
      <w:r>
        <w:rPr>
          <w:rFonts w:hint="eastAsia"/>
        </w:rPr>
        <w:br/>
      </w:r>
      <w:r>
        <w:rPr>
          <w:rFonts w:hint="eastAsia"/>
        </w:rPr>
        <w:t>　　图表 12 老百姓（603883）利润表</w:t>
      </w:r>
      <w:r>
        <w:rPr>
          <w:rFonts w:hint="eastAsia"/>
        </w:rPr>
        <w:br/>
      </w:r>
      <w:r>
        <w:rPr>
          <w:rFonts w:hint="eastAsia"/>
        </w:rPr>
        <w:t>　　图表 13 老百姓（603883）盈利能力分析</w:t>
      </w:r>
      <w:r>
        <w:rPr>
          <w:rFonts w:hint="eastAsia"/>
        </w:rPr>
        <w:br/>
      </w:r>
      <w:r>
        <w:rPr>
          <w:rFonts w:hint="eastAsia"/>
        </w:rPr>
        <w:t>　　图表 14 老百姓（603883）债能力分析</w:t>
      </w:r>
      <w:r>
        <w:rPr>
          <w:rFonts w:hint="eastAsia"/>
        </w:rPr>
        <w:br/>
      </w:r>
      <w:r>
        <w:rPr>
          <w:rFonts w:hint="eastAsia"/>
        </w:rPr>
        <w:t>　　图表 15 老百姓（603883）运营能力分析</w:t>
      </w:r>
      <w:r>
        <w:rPr>
          <w:rFonts w:hint="eastAsia"/>
        </w:rPr>
        <w:br/>
      </w:r>
      <w:r>
        <w:rPr>
          <w:rFonts w:hint="eastAsia"/>
        </w:rPr>
        <w:t>　　图表 16 老百姓（603883）成长能力分析</w:t>
      </w:r>
      <w:r>
        <w:rPr>
          <w:rFonts w:hint="eastAsia"/>
        </w:rPr>
        <w:br/>
      </w:r>
      <w:r>
        <w:rPr>
          <w:rFonts w:hint="eastAsia"/>
        </w:rPr>
        <w:t>　　图表 17 近4年上海医药大健康云商股份有限公司流动资产周转次数变化情况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近4年上海医药大健康云商股份有限公司销售毛利率变化情况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 近4年上海医药大健康云商股份有限公司资产负债率变化情况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近4年上海医药大健康云商股份有限公司产权比率变化情况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近4年上海医药大健康云商股份有限公司已获利息倍数变化情况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22 近4年上海医药大健康云商股份有限公司固定资产周转次数情况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近4年上海医药大健康云商股份有限公司总资产周转次数变化情况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九州通（600998） 资产负债表</w:t>
      </w:r>
      <w:r>
        <w:rPr>
          <w:rFonts w:hint="eastAsia"/>
        </w:rPr>
        <w:br/>
      </w:r>
      <w:r>
        <w:rPr>
          <w:rFonts w:hint="eastAsia"/>
        </w:rPr>
        <w:t>　　图表 25 九州通（600998） 利润表</w:t>
      </w:r>
      <w:r>
        <w:rPr>
          <w:rFonts w:hint="eastAsia"/>
        </w:rPr>
        <w:br/>
      </w:r>
      <w:r>
        <w:rPr>
          <w:rFonts w:hint="eastAsia"/>
        </w:rPr>
        <w:t>　　图表 26 九州通（600998） 盈利能力分析</w:t>
      </w:r>
      <w:r>
        <w:rPr>
          <w:rFonts w:hint="eastAsia"/>
        </w:rPr>
        <w:br/>
      </w:r>
      <w:r>
        <w:rPr>
          <w:rFonts w:hint="eastAsia"/>
        </w:rPr>
        <w:t>　　图表 27 九州通（600998） 偿债能力分析</w:t>
      </w:r>
      <w:r>
        <w:rPr>
          <w:rFonts w:hint="eastAsia"/>
        </w:rPr>
        <w:br/>
      </w:r>
      <w:r>
        <w:rPr>
          <w:rFonts w:hint="eastAsia"/>
        </w:rPr>
        <w:t>　　图表 28 九州通（600998） 运营能力分析</w:t>
      </w:r>
      <w:r>
        <w:rPr>
          <w:rFonts w:hint="eastAsia"/>
        </w:rPr>
        <w:br/>
      </w:r>
      <w:r>
        <w:rPr>
          <w:rFonts w:hint="eastAsia"/>
        </w:rPr>
        <w:t>　　图表 29 九州通（600998） 成长能力分析</w:t>
      </w:r>
      <w:r>
        <w:rPr>
          <w:rFonts w:hint="eastAsia"/>
        </w:rPr>
        <w:br/>
      </w:r>
      <w:r>
        <w:rPr>
          <w:rFonts w:hint="eastAsia"/>
        </w:rPr>
        <w:t>　　图表 30 同仁堂（600085） 资产负债表</w:t>
      </w:r>
      <w:r>
        <w:rPr>
          <w:rFonts w:hint="eastAsia"/>
        </w:rPr>
        <w:br/>
      </w:r>
      <w:r>
        <w:rPr>
          <w:rFonts w:hint="eastAsia"/>
        </w:rPr>
        <w:t>　　图表 31 同仁堂（600085） 利润表</w:t>
      </w:r>
      <w:r>
        <w:rPr>
          <w:rFonts w:hint="eastAsia"/>
        </w:rPr>
        <w:br/>
      </w:r>
      <w:r>
        <w:rPr>
          <w:rFonts w:hint="eastAsia"/>
        </w:rPr>
        <w:t>　　图表 32 同仁堂（600085）盈利能力分析</w:t>
      </w:r>
      <w:r>
        <w:rPr>
          <w:rFonts w:hint="eastAsia"/>
        </w:rPr>
        <w:br/>
      </w:r>
      <w:r>
        <w:rPr>
          <w:rFonts w:hint="eastAsia"/>
        </w:rPr>
        <w:t>　　图表 33 同仁堂（600085）债能力分析</w:t>
      </w:r>
      <w:r>
        <w:rPr>
          <w:rFonts w:hint="eastAsia"/>
        </w:rPr>
        <w:br/>
      </w:r>
      <w:r>
        <w:rPr>
          <w:rFonts w:hint="eastAsia"/>
        </w:rPr>
        <w:t>　　图表 34 同仁堂（600085）运营能力分析</w:t>
      </w:r>
      <w:r>
        <w:rPr>
          <w:rFonts w:hint="eastAsia"/>
        </w:rPr>
        <w:br/>
      </w:r>
      <w:r>
        <w:rPr>
          <w:rFonts w:hint="eastAsia"/>
        </w:rPr>
        <w:t>　　图表 35 同仁堂（600085）成长能力分析</w:t>
      </w:r>
      <w:r>
        <w:rPr>
          <w:rFonts w:hint="eastAsia"/>
        </w:rPr>
        <w:br/>
      </w:r>
      <w:r>
        <w:rPr>
          <w:rFonts w:hint="eastAsia"/>
        </w:rPr>
        <w:t>　　图表 36 2025-2031年中国网上药店市场规模预测</w:t>
      </w:r>
      <w:r>
        <w:rPr>
          <w:rFonts w:hint="eastAsia"/>
        </w:rPr>
        <w:br/>
      </w:r>
      <w:r>
        <w:rPr>
          <w:rFonts w:hint="eastAsia"/>
        </w:rPr>
        <w:t>　　图表 37 2025-2031年中国网上药店市场销售收入预测</w:t>
      </w:r>
      <w:r>
        <w:rPr>
          <w:rFonts w:hint="eastAsia"/>
        </w:rPr>
        <w:br/>
      </w:r>
      <w:r>
        <w:rPr>
          <w:rFonts w:hint="eastAsia"/>
        </w:rPr>
        <w:t>　　图表 38 2025-2031年中国网上药店市场盈利能力预测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e62e098724821" w:history="1">
        <w:r>
          <w:rPr>
            <w:rStyle w:val="Hyperlink"/>
          </w:rPr>
          <w:t>2025-2031年中国网上药店市场深度调研与发展趋势报告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e62e098724821" w:history="1">
        <w:r>
          <w:rPr>
            <w:rStyle w:val="Hyperlink"/>
          </w:rPr>
          <w:t>https://www.20087.com/2/20/WangShangYaoDianHangYeFaZhanQuSh.html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热点：网上药店京东大药房、网上药店官方网站、网上药店的药是正品吗、网上药店哪个最好最正规最便宜、网上药店有哪些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1e9dedd7c4fb8" w:history="1">
      <w:r>
        <w:rPr>
          <w:rStyle w:val="Hyperlink"/>
        </w:rPr>
        <w:t>2025-2031年中国网上药店市场深度调研与发展趋势报告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WangShangYaoDianHangYeFaZhanQuSh.html" TargetMode="External" Id="Rf9fe62e09872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WangShangYaoDianHangYeFaZhanQuSh.html" TargetMode="External" Id="R6881e9dedd7c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2025-01-02T00:28:00Z</dcterms:created>
  <dcterms:modified xsi:type="dcterms:W3CDTF">2025-01-02T01:28:00Z</dcterms:modified>
  <dc:subject>2025-2031年中国网上药店市场深度调研与发展趋势报告</dc:subject>
  <dc:title>2025-2031年中国网上药店市场深度调研与发展趋势报告</dc:title>
  <cp:keywords>2025-2031年中国网上药店市场深度调研与发展趋势报告</cp:keywords>
  <dc:description>2025-2031年中国网上药店市场深度调研与发展趋势报告</dc:description>
</cp:coreProperties>
</file>