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366e1220143a6" w:history="1">
              <w:r>
                <w:rPr>
                  <w:rStyle w:val="Hyperlink"/>
                </w:rPr>
                <w:t>2025-2031年中国西药行业全面调研与发展趋势报告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366e1220143a6" w:history="1">
              <w:r>
                <w:rPr>
                  <w:rStyle w:val="Hyperlink"/>
                </w:rPr>
                <w:t>2025-2031年中国西药行业全面调研与发展趋势报告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366e1220143a6" w:history="1">
                <w:r>
                  <w:rPr>
                    <w:rStyle w:val="Hyperlink"/>
                  </w:rPr>
                  <w:t>https://www.20087.com/9/20/XiYaoHangYeQuShiFenXi.html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药即化学合成药物或生物制药，是现代医药产业的基石。近年来，靶向治疗、免疫疗法和基因编辑等前沿技术的发展，推动了西药创新的浪潮。同时，仿制药市场因专利到期和成本效益而迅速扩大，为全球患者提供了更多可负担的治疗选择。监管机构对药品安全性和有效性的严格审查，确保了西药的质量和市场准入。</w:t>
      </w:r>
      <w:r>
        <w:rPr>
          <w:rFonts w:hint="eastAsia"/>
        </w:rPr>
        <w:br/>
      </w:r>
      <w:r>
        <w:rPr>
          <w:rFonts w:hint="eastAsia"/>
        </w:rPr>
        <w:t>　　未来，西药将更加注重精准医疗和患者为中心的治疗方案。个性化药物的研发，包括基于个体遗传信息的定制化治疗，将提高药物疗效和减少副作用。同时，远程医疗和数字健康技术的整合，将促进患者自我管理和远程监控，提高治疗依从性和生活质量。此外，全球合作和知识共享将加速药物研发进程，缩短新药上市周期，惠及全球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366e1220143a6" w:history="1">
        <w:r>
          <w:rPr>
            <w:rStyle w:val="Hyperlink"/>
          </w:rPr>
          <w:t>2025-2031年中国西药行业全面调研与发展趋势报告</w:t>
        </w:r>
      </w:hyperlink>
      <w:r>
        <w:rPr>
          <w:rFonts w:hint="eastAsia"/>
        </w:rPr>
        <w:t>》系统分析了西药行业的市场规模、市场需求及价格波动，深入探讨了西药产业链关键环节及各细分市场特点。报告基于权威数据，科学预测了西药市场前景与发展趋势，同时评估了西药重点企业的经营状况，包括品牌影响力、市场集中度及竞争格局。通过SWOT分析，报告揭示了西药行业面临的风险与机遇，为西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2025年中国西药行业市场发展环境分析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2025年中国西药行业政策环境分析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一、中国西药的价格机制</w:t>
      </w:r>
      <w:r>
        <w:rPr>
          <w:rFonts w:hint="eastAsia"/>
        </w:rPr>
        <w:br/>
      </w:r>
      <w:r>
        <w:rPr>
          <w:rFonts w:hint="eastAsia"/>
        </w:rPr>
        <w:t>　　　　二、西药在国内分销的渠道和相关法规</w:t>
      </w:r>
      <w:r>
        <w:rPr>
          <w:rFonts w:hint="eastAsia"/>
        </w:rPr>
        <w:br/>
      </w:r>
      <w:r>
        <w:rPr>
          <w:rFonts w:hint="eastAsia"/>
        </w:rPr>
        <w:t>　　　　三、进口西药的政策</w:t>
      </w:r>
      <w:r>
        <w:rPr>
          <w:rFonts w:hint="eastAsia"/>
        </w:rPr>
        <w:br/>
      </w:r>
      <w:r>
        <w:rPr>
          <w:rFonts w:hint="eastAsia"/>
        </w:rPr>
        <w:t>　　第三节 2025年中国西药行业社会环境分析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2025年中国西药产业运行形势分析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2025年中国西药产业发展综述</w:t>
      </w:r>
      <w:r>
        <w:rPr>
          <w:rFonts w:hint="eastAsia"/>
        </w:rPr>
        <w:br/>
      </w:r>
      <w:r>
        <w:rPr>
          <w:rFonts w:hint="eastAsia"/>
        </w:rPr>
        <w:t>　　　　一、妇科药市场扩容西药产品销售看好</w:t>
      </w:r>
      <w:r>
        <w:rPr>
          <w:rFonts w:hint="eastAsia"/>
        </w:rPr>
        <w:br/>
      </w:r>
      <w:r>
        <w:rPr>
          <w:rFonts w:hint="eastAsia"/>
        </w:rPr>
        <w:t>　　　　二、西药制剂拓展新兴市场</w:t>
      </w:r>
      <w:r>
        <w:rPr>
          <w:rFonts w:hint="eastAsia"/>
        </w:rPr>
        <w:br/>
      </w:r>
      <w:r>
        <w:rPr>
          <w:rFonts w:hint="eastAsia"/>
        </w:rPr>
        <w:t>　　　　三、西药弊端逐渐显现新型传染病提供机遇</w:t>
      </w:r>
      <w:r>
        <w:rPr>
          <w:rFonts w:hint="eastAsia"/>
        </w:rPr>
        <w:br/>
      </w:r>
      <w:r>
        <w:rPr>
          <w:rFonts w:hint="eastAsia"/>
        </w:rPr>
        <w:t>　　　　四、浙江西药价格3年来首次下降</w:t>
      </w:r>
      <w:r>
        <w:rPr>
          <w:rFonts w:hint="eastAsia"/>
        </w:rPr>
        <w:br/>
      </w:r>
      <w:r>
        <w:rPr>
          <w:rFonts w:hint="eastAsia"/>
        </w:rPr>
        <w:t>　　第二节 2025年中国西药产业运行动态分析</w:t>
      </w:r>
      <w:r>
        <w:rPr>
          <w:rFonts w:hint="eastAsia"/>
        </w:rPr>
        <w:br/>
      </w:r>
      <w:r>
        <w:rPr>
          <w:rFonts w:hint="eastAsia"/>
        </w:rPr>
        <w:t>　　　　一、东盟成为我国西药出口第三大市场</w:t>
      </w:r>
      <w:r>
        <w:rPr>
          <w:rFonts w:hint="eastAsia"/>
        </w:rPr>
        <w:br/>
      </w:r>
      <w:r>
        <w:rPr>
          <w:rFonts w:hint="eastAsia"/>
        </w:rPr>
        <w:t>　　　　二、2025年西药原料出口情况</w:t>
      </w:r>
      <w:r>
        <w:rPr>
          <w:rFonts w:hint="eastAsia"/>
        </w:rPr>
        <w:br/>
      </w:r>
      <w:r>
        <w:rPr>
          <w:rFonts w:hint="eastAsia"/>
        </w:rPr>
        <w:t>　　　　三、西药降价比例高于中成药</w:t>
      </w:r>
      <w:r>
        <w:rPr>
          <w:rFonts w:hint="eastAsia"/>
        </w:rPr>
        <w:br/>
      </w:r>
      <w:r>
        <w:rPr>
          <w:rFonts w:hint="eastAsia"/>
        </w:rPr>
        <w:t>　　第三节 2025年中国西药产业发展存在问题分析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2025年中国西药产业市场运行态势分析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2025年中国西药需求与消费状况分析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一、中国西药供给分析</w:t>
      </w:r>
      <w:r>
        <w:rPr>
          <w:rFonts w:hint="eastAsia"/>
        </w:rPr>
        <w:br/>
      </w:r>
      <w:r>
        <w:rPr>
          <w:rFonts w:hint="eastAsia"/>
        </w:rPr>
        <w:t>　　　　二、西药消费情况分析</w:t>
      </w:r>
      <w:r>
        <w:rPr>
          <w:rFonts w:hint="eastAsia"/>
        </w:rPr>
        <w:br/>
      </w:r>
      <w:r>
        <w:rPr>
          <w:rFonts w:hint="eastAsia"/>
        </w:rPr>
        <w:t>　　　　三、西药消费者消费偏好调查分析</w:t>
      </w:r>
      <w:r>
        <w:rPr>
          <w:rFonts w:hint="eastAsia"/>
        </w:rPr>
        <w:br/>
      </w:r>
      <w:r>
        <w:rPr>
          <w:rFonts w:hint="eastAsia"/>
        </w:rPr>
        <w:t>　　　　四、中国西药消费者对其价格的敏感度分析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2025年中国西药行业市场价格分析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二、西药行业平均价格趋向势分析</w:t>
      </w:r>
      <w:r>
        <w:rPr>
          <w:rFonts w:hint="eastAsia"/>
        </w:rPr>
        <w:br/>
      </w:r>
      <w:r>
        <w:rPr>
          <w:rFonts w:hint="eastAsia"/>
        </w:rPr>
        <w:t>　　　　三、中国西药行业价格趋向预测分析</w:t>
      </w:r>
      <w:r>
        <w:rPr>
          <w:rFonts w:hint="eastAsia"/>
        </w:rPr>
        <w:br/>
      </w:r>
      <w:r>
        <w:rPr>
          <w:rFonts w:hint="eastAsia"/>
        </w:rPr>
        <w:t>　　第三节 2025年西药行业进出口市场情况分析</w:t>
      </w:r>
      <w:r>
        <w:rPr>
          <w:rFonts w:hint="eastAsia"/>
        </w:rPr>
        <w:br/>
      </w:r>
      <w:r>
        <w:rPr>
          <w:rFonts w:hint="eastAsia"/>
        </w:rPr>
        <w:t>　　　　一、西药类出口市场20强统计</w:t>
      </w:r>
      <w:r>
        <w:rPr>
          <w:rFonts w:hint="eastAsia"/>
        </w:rPr>
        <w:br/>
      </w:r>
      <w:r>
        <w:rPr>
          <w:rFonts w:hint="eastAsia"/>
        </w:rPr>
        <w:t>　　　　二、2025年西药进出口形势乐观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2025年中国西药行业市场竞争格局分析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2025年中国西药行业竞争现状分析</w:t>
      </w:r>
      <w:r>
        <w:rPr>
          <w:rFonts w:hint="eastAsia"/>
        </w:rPr>
        <w:br/>
      </w:r>
      <w:r>
        <w:rPr>
          <w:rFonts w:hint="eastAsia"/>
        </w:rPr>
        <w:t>　　　　一、西药行业竞争力分析</w:t>
      </w:r>
      <w:r>
        <w:rPr>
          <w:rFonts w:hint="eastAsia"/>
        </w:rPr>
        <w:br/>
      </w:r>
      <w:r>
        <w:rPr>
          <w:rFonts w:hint="eastAsia"/>
        </w:rPr>
        <w:t>　　　　二、中西药竞争对比分析</w:t>
      </w:r>
      <w:r>
        <w:rPr>
          <w:rFonts w:hint="eastAsia"/>
        </w:rPr>
        <w:br/>
      </w:r>
      <w:r>
        <w:rPr>
          <w:rFonts w:hint="eastAsia"/>
        </w:rPr>
        <w:t>　　　　三、西药产品价格竞争分析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2025年中国西药行业集中度分析</w:t>
      </w:r>
      <w:r>
        <w:rPr>
          <w:rFonts w:hint="eastAsia"/>
        </w:rPr>
        <w:br/>
      </w:r>
      <w:r>
        <w:rPr>
          <w:rFonts w:hint="eastAsia"/>
        </w:rPr>
        <w:t>　　　　一、西药市场集中度分析</w:t>
      </w:r>
      <w:r>
        <w:rPr>
          <w:rFonts w:hint="eastAsia"/>
        </w:rPr>
        <w:br/>
      </w:r>
      <w:r>
        <w:rPr>
          <w:rFonts w:hint="eastAsia"/>
        </w:rPr>
        <w:t>　　　　二、西药区域集中度分析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2025年中国西药企业提升竞争力策略分析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中国西药优势品牌企业竞争性财务数据分析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贵州百灵企业集团制药股份有限公司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海南先声药业有限公司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西安利君制药有限责任公司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山东新华医药集团有限责任公司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四川维奥制药有限公司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2025年国际医药行业发展现状分析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二、国际医药企业巨头发展分析</w:t>
      </w:r>
      <w:r>
        <w:rPr>
          <w:rFonts w:hint="eastAsia"/>
        </w:rPr>
        <w:br/>
      </w:r>
      <w:r>
        <w:rPr>
          <w:rFonts w:hint="eastAsia"/>
        </w:rPr>
        <w:t>　　第二节 2025年中国医药行业发展现状分析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二、国际医药企业在中国发展分析</w:t>
      </w:r>
      <w:r>
        <w:rPr>
          <w:rFonts w:hint="eastAsia"/>
        </w:rPr>
        <w:br/>
      </w:r>
      <w:r>
        <w:rPr>
          <w:rFonts w:hint="eastAsia"/>
        </w:rPr>
        <w:t>　　第三节 2025年部分国家医药行业发展状况解析</w:t>
      </w:r>
      <w:r>
        <w:rPr>
          <w:rFonts w:hint="eastAsia"/>
        </w:rPr>
        <w:br/>
      </w:r>
      <w:r>
        <w:rPr>
          <w:rFonts w:hint="eastAsia"/>
        </w:rPr>
        <w:t>　　　　一、乌克兰医药市场分析</w:t>
      </w:r>
      <w:r>
        <w:rPr>
          <w:rFonts w:hint="eastAsia"/>
        </w:rPr>
        <w:br/>
      </w:r>
      <w:r>
        <w:rPr>
          <w:rFonts w:hint="eastAsia"/>
        </w:rPr>
        <w:t>　　　　二、越南医药市场分析</w:t>
      </w:r>
      <w:r>
        <w:rPr>
          <w:rFonts w:hint="eastAsia"/>
        </w:rPr>
        <w:br/>
      </w:r>
      <w:r>
        <w:rPr>
          <w:rFonts w:hint="eastAsia"/>
        </w:rPr>
        <w:t>　　　　三、俄罗斯医药市场分析</w:t>
      </w:r>
      <w:r>
        <w:rPr>
          <w:rFonts w:hint="eastAsia"/>
        </w:rPr>
        <w:br/>
      </w:r>
      <w:r>
        <w:rPr>
          <w:rFonts w:hint="eastAsia"/>
        </w:rPr>
        <w:t>　　　　四、全球“新兴医药市场”国家分析</w:t>
      </w:r>
      <w:r>
        <w:rPr>
          <w:rFonts w:hint="eastAsia"/>
        </w:rPr>
        <w:br/>
      </w:r>
      <w:r>
        <w:rPr>
          <w:rFonts w:hint="eastAsia"/>
        </w:rPr>
        <w:t>　　第四节 金融风暴之下国际医药市场分析</w:t>
      </w:r>
      <w:r>
        <w:rPr>
          <w:rFonts w:hint="eastAsia"/>
        </w:rPr>
        <w:br/>
      </w:r>
      <w:r>
        <w:rPr>
          <w:rFonts w:hint="eastAsia"/>
        </w:rPr>
        <w:t>　　　　一、美医药工业总体运行情况分析</w:t>
      </w:r>
      <w:r>
        <w:rPr>
          <w:rFonts w:hint="eastAsia"/>
        </w:rPr>
        <w:br/>
      </w:r>
      <w:r>
        <w:rPr>
          <w:rFonts w:hint="eastAsia"/>
        </w:rPr>
        <w:t>　　　　二、新兴医药市场分析</w:t>
      </w:r>
      <w:r>
        <w:rPr>
          <w:rFonts w:hint="eastAsia"/>
        </w:rPr>
        <w:br/>
      </w:r>
      <w:r>
        <w:rPr>
          <w:rFonts w:hint="eastAsia"/>
        </w:rPr>
        <w:t>　　　　三、亚洲医药工业发展分析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2025-2031年中国西药产业发展趋势预测分析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2025-2031年中国西药产业发展前景分析</w:t>
      </w:r>
      <w:r>
        <w:rPr>
          <w:rFonts w:hint="eastAsia"/>
        </w:rPr>
        <w:br/>
      </w:r>
      <w:r>
        <w:rPr>
          <w:rFonts w:hint="eastAsia"/>
        </w:rPr>
        <w:t>　　　　一、中西药结合成趋势</w:t>
      </w:r>
      <w:r>
        <w:rPr>
          <w:rFonts w:hint="eastAsia"/>
        </w:rPr>
        <w:br/>
      </w:r>
      <w:r>
        <w:rPr>
          <w:rFonts w:hint="eastAsia"/>
        </w:rPr>
        <w:t>　　　　二、西药技术发展方向分析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三、2025-2031年中国医药制造业发展趋势预测分析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2025-2031年中国西药产业市场预测分析</w:t>
      </w:r>
      <w:r>
        <w:rPr>
          <w:rFonts w:hint="eastAsia"/>
        </w:rPr>
        <w:br/>
      </w:r>
      <w:r>
        <w:rPr>
          <w:rFonts w:hint="eastAsia"/>
        </w:rPr>
        <w:t>　　　　一、西药产业供给预测分析</w:t>
      </w:r>
      <w:r>
        <w:rPr>
          <w:rFonts w:hint="eastAsia"/>
        </w:rPr>
        <w:br/>
      </w:r>
      <w:r>
        <w:rPr>
          <w:rFonts w:hint="eastAsia"/>
        </w:rPr>
        <w:t>　　　　二、西药需求预测分析</w:t>
      </w:r>
      <w:r>
        <w:rPr>
          <w:rFonts w:hint="eastAsia"/>
        </w:rPr>
        <w:br/>
      </w:r>
      <w:r>
        <w:rPr>
          <w:rFonts w:hint="eastAsia"/>
        </w:rPr>
        <w:t>　　　　三、西药市场进出口预测分析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2025-2031年中国西药产业市场盈利预测分析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2025-2031年中国西药产业投资机会与风险分析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2025-2031年中国西药产业投资环境分析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2025-2031年中国西药产业投资机会分析</w:t>
      </w:r>
      <w:r>
        <w:rPr>
          <w:rFonts w:hint="eastAsia"/>
        </w:rPr>
        <w:br/>
      </w:r>
      <w:r>
        <w:rPr>
          <w:rFonts w:hint="eastAsia"/>
        </w:rPr>
        <w:t>　　　　一、西药投资潜力分析</w:t>
      </w:r>
      <w:r>
        <w:rPr>
          <w:rFonts w:hint="eastAsia"/>
        </w:rPr>
        <w:br/>
      </w:r>
      <w:r>
        <w:rPr>
          <w:rFonts w:hint="eastAsia"/>
        </w:rPr>
        <w:t>　　　　二、西药投资吸引力分析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2025-2031年中国西药产业投资风险分析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中:智:林:－投资建议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366e1220143a6" w:history="1">
        <w:r>
          <w:rPr>
            <w:rStyle w:val="Hyperlink"/>
          </w:rPr>
          <w:t>2025-2031年中国西药行业全面调研与发展趋势报告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366e1220143a6" w:history="1">
        <w:r>
          <w:rPr>
            <w:rStyle w:val="Hyperlink"/>
          </w:rPr>
          <w:t>https://www.20087.com/9/20/XiYaoHangYeQuShiFenXi.html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热点：西药是指什么药、西药执业药师考哪几科、西药有哪些药名、西药饭前还是饭后吃、西药吃多了对肝脏损害大吗、西药是什么药、西药和中药的区别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103ee8aeb41bc" w:history="1">
      <w:r>
        <w:rPr>
          <w:rStyle w:val="Hyperlink"/>
        </w:rPr>
        <w:t>2025-2031年中国西药行业全面调研与发展趋势报告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iYaoHangYeQuShiFenXi.html" TargetMode="External" Id="R660366e12201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iYaoHangYeQuShiFenXi.html" TargetMode="External" Id="R853103ee8aeb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2025-02-05T02:31:00Z</dcterms:created>
  <dcterms:modified xsi:type="dcterms:W3CDTF">2025-02-05T03:31:00Z</dcterms:modified>
  <dc:subject>2025-2031年中国西药行业全面调研与发展趋势报告</dc:subject>
  <dc:title>2025-2031年中国西药行业全面调研与发展趋势报告</dc:title>
  <cp:keywords>2025-2031年中国西药行业全面调研与发展趋势报告</cp:keywords>
  <dc:description>2025-2031年中国西药行业全面调研与发展趋势报告</dc:description>
</cp:coreProperties>
</file>