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d9ec7e8814805" w:history="1">
              <w:r>
                <w:rPr>
                  <w:rStyle w:val="Hyperlink"/>
                </w:rPr>
                <w:t>2025-2031年中国钢筋加工设备市场现状深度调研与发展趋势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d9ec7e8814805" w:history="1">
              <w:r>
                <w:rPr>
                  <w:rStyle w:val="Hyperlink"/>
                </w:rPr>
                <w:t>2025-2031年中国钢筋加工设备市场现状深度调研与发展趋势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d9ec7e8814805" w:history="1">
                <w:r>
                  <w:rPr>
                    <w:rStyle w:val="Hyperlink"/>
                  </w:rPr>
                  <w:t>https://www.20087.com/9/27/GangJinJiaGongSheBeiFaZhanQuShiYuCe.html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加工设备是建筑业不可或缺的一类机械设备，主要用于钢筋的切割、弯曲、焊接等工序。近年来，随着建筑行业向工业化、智能化转型，对高效、自动化的钢筋加工设备需求增加。当前市场上，钢筋加工设备正朝着智能化、高精度、节能环保的方向发展。同时，随着机器人技术的应用，钢筋加工设备能够实现自动化作业，提高加工效率和精度。</w:t>
      </w:r>
      <w:r>
        <w:rPr>
          <w:rFonts w:hint="eastAsia"/>
        </w:rPr>
        <w:br/>
      </w:r>
      <w:r>
        <w:rPr>
          <w:rFonts w:hint="eastAsia"/>
        </w:rPr>
        <w:t>　　未来，钢筋加工设备的发展将更加注重智能化和定制化。随着建筑项目的多样化和个性化需求的增加，钢筋加工设备将更加灵活，能够快速适应不同的加工要求。同时，随着物联网技术的应用，钢筋加工设备将实现远程监控和数据分析，提高设备的维护效率和使用寿命。此外，随着环保法规的趋严，研发低能耗、低噪音的钢筋加工设备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d9ec7e8814805" w:history="1">
        <w:r>
          <w:rPr>
            <w:rStyle w:val="Hyperlink"/>
          </w:rPr>
          <w:t>2025-2031年中国钢筋加工设备市场现状深度调研与发展趋势</w:t>
        </w:r>
      </w:hyperlink>
      <w:r>
        <w:rPr>
          <w:rFonts w:hint="eastAsia"/>
        </w:rPr>
        <w:t>》从产业链视角出发，系统分析了钢筋加工设备行业的市场现状与需求动态，详细解读了钢筋加工设备市场规模、价格波动及上下游影响因素。报告深入剖析了钢筋加工设备细分领域的发展特点，基于权威数据对市场前景及未来趋势进行了科学预测，同时揭示了钢筋加工设备重点企业的竞争格局与市场集中度变化。报告客观翔实地指出了钢筋加工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钢筋加工设备市场特征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二、钢筋加工设备行业相关政策分析</w:t>
      </w:r>
      <w:r>
        <w:rPr>
          <w:rFonts w:hint="eastAsia"/>
        </w:rPr>
        <w:br/>
      </w:r>
      <w:r>
        <w:rPr>
          <w:rFonts w:hint="eastAsia"/>
        </w:rPr>
        <w:t>　　第四节 钢筋加工设备行业发展的"波特五力模型"分析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中国钢筋加工设备行业产业链（上、下游及关联产业）状况分析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中国钢筋加工设备市场规模分析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2025年中国钢筋加工设备市场规模分析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2025年中国钢筋加工设备区域结构分析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2025年中国钢筋加工设备区域市场规模分析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中国钢筋加工设备国内市场综述</w:t>
      </w:r>
      <w:r>
        <w:rPr>
          <w:rFonts w:hint="eastAsia"/>
        </w:rPr>
        <w:br/>
      </w:r>
      <w:r>
        <w:rPr>
          <w:rFonts w:hint="eastAsia"/>
        </w:rPr>
        <w:t>　　第一节 中国钢筋加工设备产品产量分析及预测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一、钢筋加工设备产业总体产能规模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二、钢筋加工设备生产区域分布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中国钢筋加工设备市场需求分析及预测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一、中国钢筋加工设备需求特点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2025-2031年中国钢筋加工设备供需平衡预测</w:t>
      </w:r>
      <w:r>
        <w:rPr>
          <w:rFonts w:hint="eastAsia"/>
        </w:rPr>
        <w:br/>
      </w:r>
      <w:r>
        <w:rPr>
          <w:rFonts w:hint="eastAsia"/>
        </w:rPr>
        <w:t>　　第四节 中国钢筋加工设备价格趋势分析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一、中国钢筋加工设备2019年价格趋势</w:t>
      </w:r>
      <w:r>
        <w:rPr>
          <w:rFonts w:hint="eastAsia"/>
        </w:rPr>
        <w:br/>
      </w:r>
      <w:r>
        <w:rPr>
          <w:rFonts w:hint="eastAsia"/>
        </w:rPr>
        <w:t>　　　　二、中国钢筋加工设备当前市场价格及分析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三、影响钢筋加工设备价格因素分析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四、2025-2031年中国钢筋加工设备价格走势预测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中国钢筋加工设备行业进出口市场情况分析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2025年中国钢筋加工设备行业进出口量分析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一、2025年中国钢筋加工设备行业进口分析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二、2025年中国钢筋加工设备行业出口分析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2025-2031年中国钢筋加工设备行业进出口市场预测分析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一、2025-2031年中国钢筋加工设备行业进口预测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二、2025-2031年中国钢筋加工设备行业出口预测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全国钢筋加工设备行业财务状况分析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2025年钢筋加工设备行业规模分析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二、2025年钢筋加工设备行业企业单位数对比分析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三、2025年钢筋加工设备行业从业人员平均人数对比分析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2025年钢筋加工设备行业经济效益分析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二、2025年钢筋加工设备行业资金利润率对比分析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三、2025年钢筋加工设备行业成本费用利润率对比分析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2025年钢筋加工设备行业效率分析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二、2025年钢筋加工设备行业流动资产周转次数对比分析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2025年钢筋加工设备行业结构分析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二、2025年钢筋加工设备行业所有制结构分析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三、2025年钢筋加工设备行业不同规模企业结构分析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2025年钢筋加工设备行业不同规模企业财务状况分析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二、2025年钢筋加工设备行业不同规模企业盈利能力分析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三、2025年钢筋加工设备行业不同规模企业营运能力分析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四、2025年钢筋加工设备行业不同规模企业偿债能力分析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国内外钢筋加工设备重点企业分析</w:t>
      </w:r>
      <w:r>
        <w:rPr>
          <w:rFonts w:hint="eastAsia"/>
        </w:rPr>
        <w:br/>
      </w:r>
      <w:r>
        <w:rPr>
          <w:rFonts w:hint="eastAsia"/>
        </w:rPr>
        <w:t>　　第一节 天津市建科机械制造有限公司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嘉鹏机械科技（吴江）有限公司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济南金利得机械有限公司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廊坊凯博建设机械科技有限公司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巩义市金迪冶金设备公司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施耐尔机械（天津）有限公司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中国钢筋加工设备行业发展预测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2025-2031年中国钢筋加工设备行业产量预测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2025-2031年中国钢筋加工设备行业消费量预测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2025-2031年中国钢筋加工设备行业产值预测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2025-2031年中国钢筋加工设备行业销售收入预测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钢筋加工设备行业前景调研与投资趋势分析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钢筋加工设备行业发展的PEST分析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钢筋加工设备行业投资价值分析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一、钢筋加工设备行业趋势预测分析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二、钢筋加工设备行业盈利能力预测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钢筋加工设备行业投资前景分析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钢筋加工设备行业投资趋势分析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中国钢筋加工设备行业总结及企业重点客户管理建议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钢筋加工设备行业企业问题总结</w:t>
      </w:r>
      <w:r>
        <w:rPr>
          <w:rFonts w:hint="eastAsia"/>
        </w:rPr>
        <w:br/>
      </w:r>
      <w:r>
        <w:rPr>
          <w:rFonts w:hint="eastAsia"/>
        </w:rPr>
        <w:t>　　第二节 钢筋加工设备企业应对策略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钢筋加工设备市场的重点客户战略实施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中.智.林.－钢筋加工设备项目投资建议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2025年中国钢筋加工设备行业职工学历结构图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2025年中国钢筋加工设备行业管理人员学历结构图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2025年中国钢筋加工设备市场规模变化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2025年中国钢筋加工设备市场销售收入区域分布图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2025年东北地区钢筋加工设备市场规模变化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d9ec7e8814805" w:history="1">
        <w:r>
          <w:rPr>
            <w:rStyle w:val="Hyperlink"/>
          </w:rPr>
          <w:t>2025-2031年中国钢筋加工设备市场现状深度调研与发展趋势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d9ec7e8814805" w:history="1">
        <w:r>
          <w:rPr>
            <w:rStyle w:val="Hyperlink"/>
          </w:rPr>
          <w:t>https://www.20087.com/9/27/GangJinJiaGongSheBeiFaZhanQuShiYuCe.html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制作机器、钢筋加工设备生产厂家、钢箱梁多少钱一吨、钢筋加工设备合格证、钢筋加工机具一览表、天津建科钢筋加工设备、附近有卖钢筋加工机器的吗、钢筋加工设备接地电阻值不应大于、钢筋弯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3f241a2f646ac" w:history="1">
      <w:r>
        <w:rPr>
          <w:rStyle w:val="Hyperlink"/>
        </w:rPr>
        <w:t>2025-2031年中国钢筋加工设备市场现状深度调研与发展趋势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ngJinJiaGongSheBeiFaZhanQuShiYuCe.html" TargetMode="External" Id="Rbd8d9ec7e881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ngJinJiaGongSheBeiFaZhanQuShiYuCe.html" TargetMode="External" Id="R4833f241a2f6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2025-05-03T05:09:00Z</dcterms:created>
  <dcterms:modified xsi:type="dcterms:W3CDTF">2025-05-03T06:09:00Z</dcterms:modified>
  <dc:subject>2025-2031年中国钢筋加工设备市场现状深度调研与发展趋势</dc:subject>
  <dc:title>2025-2031年中国钢筋加工设备市场现状深度调研与发展趋势</dc:title>
  <cp:keywords>2025-2031年中国钢筋加工设备市场现状深度调研与发展趋势</cp:keywords>
  <dc:description>2025-2031年中国钢筋加工设备市场现状深度调研与发展趋势</dc:description>
</cp:coreProperties>
</file>