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8b85bc1343fb" w:history="1">
              <w:r>
                <w:rPr>
                  <w:rStyle w:val="Hyperlink"/>
                </w:rPr>
                <w:t>2025年中国婴幼儿产品市场调查研究与发展前景预测报告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8b85bc1343fb" w:history="1">
              <w:r>
                <w:rPr>
                  <w:rStyle w:val="Hyperlink"/>
                </w:rPr>
                <w:t>2025年中国婴幼儿产品市场调查研究与发展前景预测报告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68b85bc1343fb" w:history="1">
                <w:r>
                  <w:rPr>
                    <w:rStyle w:val="Hyperlink"/>
                  </w:rPr>
                  <w:t>https://www.20087.com/M_QiTa/91/YingYouErChanPinShiChangXingQingFenXiYuQuShiYuCe.html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产品市场近年来呈现出强劲的增长势头。随着生活水平的提高和育儿观念的变化，消费者对婴幼儿产品的品质和安全性提出了更高的要求。目前，婴幼儿产品种类繁多，涵盖奶粉、辅食、玩具、洗护用品等多个品类。品牌商不断推陈出新，以满足不同年龄段婴幼儿的特殊需求，并通过线上线下相结合的方式拓宽销售渠道。</w:t>
      </w:r>
      <w:r>
        <w:rPr>
          <w:rFonts w:hint="eastAsia"/>
        </w:rPr>
        <w:br/>
      </w:r>
      <w:r>
        <w:rPr>
          <w:rFonts w:hint="eastAsia"/>
        </w:rPr>
        <w:t>　　未来，婴幼儿产品市场将更加注重产品安全性和功能性。随着消费者对健康和安全的关注度提高，婴幼儿产品将更加注重原材料的选择和生产过程的透明度。同时，随着科技的进步，婴幼儿产品将更加智能化，如智能奶瓶、智能尿布等，这些产品能更好地辅助家长照顾孩子。此外，个性化和定制化服务将成为婴幼儿产品市场的新趋势，以满足消费者对独特性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68b85bc1343fb" w:history="1">
        <w:r>
          <w:rPr>
            <w:rStyle w:val="Hyperlink"/>
          </w:rPr>
          <w:t>2025年中国婴幼儿产品市场调查研究与发展前景预测报告</w:t>
        </w:r>
      </w:hyperlink>
      <w:r>
        <w:rPr>
          <w:rFonts w:hint="eastAsia"/>
        </w:rPr>
        <w:t>》依托多年行业监测数据，结合婴幼儿产品行业现状与未来前景，系统分析了婴幼儿产品市场需求、市场规模、产业链结构、价格机制及细分市场特征。报告对婴幼儿产品市场前景进行了客观评估，预测了婴幼儿产品行业发展趋势，并详细解读了品牌竞争格局、市场集中度及重点企业的运营表现。此外，报告通过SWOT分析识别了婴幼儿产品行业机遇与潜在风险，为投资者和决策者提供了科学、规范的战略建议，助力把握婴幼儿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2025年婴幼儿产品行业发展综述</w:t>
      </w:r>
      <w:r>
        <w:rPr>
          <w:rFonts w:hint="eastAsia"/>
        </w:rPr>
        <w:br/>
      </w:r>
      <w:r>
        <w:rPr>
          <w:rFonts w:hint="eastAsia"/>
        </w:rPr>
        <w:t>　　第一节 婴幼儿产品行业界定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婴幼儿产品行业发展成熟度分析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2025-2031年中国婴幼儿产品企业PEST（环境）分析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婴幼儿产品行业生产技术分析</w:t>
      </w:r>
      <w:r>
        <w:rPr>
          <w:rFonts w:hint="eastAsia"/>
        </w:rPr>
        <w:br/>
      </w:r>
      <w:r>
        <w:rPr>
          <w:rFonts w:hint="eastAsia"/>
        </w:rPr>
        <w:t>　　第一节 婴幼儿产品行业生产技术发展现状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婴幼儿产品行业产品生产工艺特点或流程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婴幼儿产品行业生产技术发展趋势分析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2025年中国婴幼儿产品企业发展情况分析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中国婴幼儿产品企业发展分析</w:t>
      </w:r>
      <w:r>
        <w:rPr>
          <w:rFonts w:hint="eastAsia"/>
        </w:rPr>
        <w:br/>
      </w:r>
      <w:r>
        <w:rPr>
          <w:rFonts w:hint="eastAsia"/>
        </w:rPr>
        <w:t>　　　　一、2025年婴幼儿产品企业运行情况及特点分析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二、2025年婴幼儿产品企业投资情况分析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三、中国婴幼儿产品企业产品结构分析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四、中国婴幼儿产品企业与宏观经济相关性分析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2025年中国婴幼儿产品市场供需调查分析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2025年中国婴幼儿产品市场供给分析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2025年中国婴幼儿产品市场需求分析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2025年中国婴幼儿产品市场特征分析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一、2025年中国婴幼儿产品特征分析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二、2025年中国婴幼儿产品价格特征分析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三、2025年中国婴幼儿产品渠道特征</w:t>
      </w:r>
      <w:r>
        <w:rPr>
          <w:rFonts w:hint="eastAsia"/>
        </w:rPr>
        <w:br/>
      </w:r>
      <w:r>
        <w:rPr>
          <w:rFonts w:hint="eastAsia"/>
        </w:rPr>
        <w:t>　　　　四、2025年中国婴幼儿产品购买特征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2025年婴幼儿产品企业市场竞争格局分析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2025年中国婴幼儿产品企业集中度分析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2025年中国婴幼儿产品企业规模经济情况分析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2025年中国婴幼儿产品企业格局以及竞争力分析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2025年中国婴幼儿产品企业主要优势企业竞争力综合评价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2025年婴幼儿产品企业主要竞争对手分析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群兴玩具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星辉车模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上海家化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2024-2025年中国婴幼儿产品企业上下游产业链分析及其影响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2025年中国婴幼儿产品企业上游企业发展及影响分析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一、2025年中国婴幼儿产品企业上游企业运行现状分析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2025年中国婴幼儿产品企业下游企业发展及影响分析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一、2025年中国婴幼儿产品企业下游企业运行现状分析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2025-2031年中国婴幼儿产品企业发展趋势预测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2025-2031年婴幼儿产品企业投资潜力与价值分析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2025-2031年婴幼儿产品企业投资环境分析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2025-2031年婴幼儿产品企业SWOT模型分析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2025-2031年我国婴幼儿产品企业投资潜力分析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2025-2031年我国婴幼儿产品企业前景展望分析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2025-2031年我国婴幼儿产品企业盈利能力预测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2025-2031年婴幼儿产品企业投资前景预警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2025-2031年婴幼儿产品产业投资机会及投资前景研究分析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2025-2031年婴幼儿产品企业区域投资机会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2025-2031年婴幼儿产品企业主要产品投资机会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2025-2031年婴幼儿产品企业出口市场投资机会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2025-2031年中国婴幼儿产品企业投资前景研究分析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婴幼儿产品行业企业观点综述及专家建议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表2.22014规模以上工业企业实现利润及其增长速度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表6.12015年婴幼儿产品行业企业集中度分析</w:t>
      </w:r>
      <w:r>
        <w:rPr>
          <w:rFonts w:hint="eastAsia"/>
        </w:rPr>
        <w:br/>
      </w:r>
      <w:r>
        <w:rPr>
          <w:rFonts w:hint="eastAsia"/>
        </w:rPr>
        <w:t>　　表7.1企业经营状况标分析</w:t>
      </w:r>
      <w:r>
        <w:rPr>
          <w:rFonts w:hint="eastAsia"/>
        </w:rPr>
        <w:br/>
      </w:r>
      <w:r>
        <w:rPr>
          <w:rFonts w:hint="eastAsia"/>
        </w:rPr>
        <w:t>　　表7.2企业盈利能力分析</w:t>
      </w:r>
      <w:r>
        <w:rPr>
          <w:rFonts w:hint="eastAsia"/>
        </w:rPr>
        <w:br/>
      </w:r>
      <w:r>
        <w:rPr>
          <w:rFonts w:hint="eastAsia"/>
        </w:rPr>
        <w:t>　　表7.3企业偿债能力分析</w:t>
      </w:r>
      <w:r>
        <w:rPr>
          <w:rFonts w:hint="eastAsia"/>
        </w:rPr>
        <w:br/>
      </w:r>
      <w:r>
        <w:rPr>
          <w:rFonts w:hint="eastAsia"/>
        </w:rPr>
        <w:t>　　表7.4企业经营状况标分析</w:t>
      </w:r>
      <w:r>
        <w:rPr>
          <w:rFonts w:hint="eastAsia"/>
        </w:rPr>
        <w:br/>
      </w:r>
      <w:r>
        <w:rPr>
          <w:rFonts w:hint="eastAsia"/>
        </w:rPr>
        <w:t>　　表7.5企业盈利能力分析</w:t>
      </w:r>
      <w:r>
        <w:rPr>
          <w:rFonts w:hint="eastAsia"/>
        </w:rPr>
        <w:br/>
      </w:r>
      <w:r>
        <w:rPr>
          <w:rFonts w:hint="eastAsia"/>
        </w:rPr>
        <w:t>　　表7.6企业偿债能力分析</w:t>
      </w:r>
      <w:r>
        <w:rPr>
          <w:rFonts w:hint="eastAsia"/>
        </w:rPr>
        <w:br/>
      </w:r>
      <w:r>
        <w:rPr>
          <w:rFonts w:hint="eastAsia"/>
        </w:rPr>
        <w:t>　　表7.7企业经营状况标分析</w:t>
      </w:r>
      <w:r>
        <w:rPr>
          <w:rFonts w:hint="eastAsia"/>
        </w:rPr>
        <w:br/>
      </w:r>
      <w:r>
        <w:rPr>
          <w:rFonts w:hint="eastAsia"/>
        </w:rPr>
        <w:t>　　表7.8企业盈利能力分析</w:t>
      </w:r>
      <w:r>
        <w:rPr>
          <w:rFonts w:hint="eastAsia"/>
        </w:rPr>
        <w:br/>
      </w:r>
      <w:r>
        <w:rPr>
          <w:rFonts w:hint="eastAsia"/>
        </w:rPr>
        <w:t>　　表7.9企业偿债能力分析</w:t>
      </w:r>
      <w:r>
        <w:rPr>
          <w:rFonts w:hint="eastAsia"/>
        </w:rPr>
        <w:br/>
      </w:r>
      <w:r>
        <w:rPr>
          <w:rFonts w:hint="eastAsia"/>
        </w:rPr>
        <w:t>　　表7.10企业经营状况标分析</w:t>
      </w:r>
      <w:r>
        <w:rPr>
          <w:rFonts w:hint="eastAsia"/>
        </w:rPr>
        <w:br/>
      </w:r>
      <w:r>
        <w:rPr>
          <w:rFonts w:hint="eastAsia"/>
        </w:rPr>
        <w:t>　　表7.11企业盈利能力分析</w:t>
      </w:r>
      <w:r>
        <w:rPr>
          <w:rFonts w:hint="eastAsia"/>
        </w:rPr>
        <w:br/>
      </w:r>
      <w:r>
        <w:rPr>
          <w:rFonts w:hint="eastAsia"/>
        </w:rPr>
        <w:t>　　表7.12企业偿债能力分析</w:t>
      </w:r>
      <w:r>
        <w:rPr>
          <w:rFonts w:hint="eastAsia"/>
        </w:rPr>
        <w:br/>
      </w:r>
      <w:r>
        <w:rPr>
          <w:rFonts w:hint="eastAsia"/>
        </w:rPr>
        <w:t>　　表7.13企业经营状况标分析</w:t>
      </w:r>
      <w:r>
        <w:rPr>
          <w:rFonts w:hint="eastAsia"/>
        </w:rPr>
        <w:br/>
      </w:r>
      <w:r>
        <w:rPr>
          <w:rFonts w:hint="eastAsia"/>
        </w:rPr>
        <w:t>　　表7.14企业盈利能力分析</w:t>
      </w:r>
      <w:r>
        <w:rPr>
          <w:rFonts w:hint="eastAsia"/>
        </w:rPr>
        <w:br/>
      </w:r>
      <w:r>
        <w:rPr>
          <w:rFonts w:hint="eastAsia"/>
        </w:rPr>
        <w:t>　　表7.15企业偿债能力分析</w:t>
      </w:r>
      <w:r>
        <w:rPr>
          <w:rFonts w:hint="eastAsia"/>
        </w:rPr>
        <w:br/>
      </w:r>
      <w:r>
        <w:rPr>
          <w:rFonts w:hint="eastAsia"/>
        </w:rPr>
        <w:t>　　表10.1 2025-2031年我国婴幼儿产品企业盈利能力预测</w:t>
      </w:r>
      <w:r>
        <w:rPr>
          <w:rFonts w:hint="eastAsia"/>
        </w:rPr>
        <w:br/>
      </w:r>
      <w:r>
        <w:rPr>
          <w:rFonts w:hint="eastAsia"/>
        </w:rPr>
        <w:t>　　图1.1婴幼儿产品主要细分市场</w:t>
      </w:r>
      <w:r>
        <w:rPr>
          <w:rFonts w:hint="eastAsia"/>
        </w:rPr>
        <w:br/>
      </w:r>
      <w:r>
        <w:rPr>
          <w:rFonts w:hint="eastAsia"/>
        </w:rPr>
        <w:t>　　图1.2产业链模型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图2.2 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图2.32015年规模以上工业增加值增长速度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图2.4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图2.5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图2.62015年居民消费价格涨跌幅度（月度同比）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图4.1 2020-2025年婴幼儿产品企业数量分析</w:t>
      </w:r>
      <w:r>
        <w:rPr>
          <w:rFonts w:hint="eastAsia"/>
        </w:rPr>
        <w:br/>
      </w:r>
      <w:r>
        <w:rPr>
          <w:rFonts w:hint="eastAsia"/>
        </w:rPr>
        <w:t>　　图4.2 2020-2025年婴幼儿产品行业销售收入分析</w:t>
      </w:r>
      <w:r>
        <w:rPr>
          <w:rFonts w:hint="eastAsia"/>
        </w:rPr>
        <w:br/>
      </w:r>
      <w:r>
        <w:rPr>
          <w:rFonts w:hint="eastAsia"/>
        </w:rPr>
        <w:t>　　图4.3 2020-2025年婴幼儿产品行业总资产分析</w:t>
      </w:r>
      <w:r>
        <w:rPr>
          <w:rFonts w:hint="eastAsia"/>
        </w:rPr>
        <w:br/>
      </w:r>
      <w:r>
        <w:rPr>
          <w:rFonts w:hint="eastAsia"/>
        </w:rPr>
        <w:t>　　图4.4婴幼儿产品企业区域分布分析</w:t>
      </w:r>
      <w:r>
        <w:rPr>
          <w:rFonts w:hint="eastAsia"/>
        </w:rPr>
        <w:br/>
      </w:r>
      <w:r>
        <w:rPr>
          <w:rFonts w:hint="eastAsia"/>
        </w:rPr>
        <w:t>　　图4.5华北地区婴幼儿产品企业分布分析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图4.6华东地区婴幼儿产品企业分布分析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图4.7东北地区婴幼儿产品企业分布分析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图4.8华中地区婴幼儿产品企业分布分析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图4.9西部地区婴幼儿产品企业分布分析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图4.10华南地区婴幼儿产品企业分布分析</w:t>
      </w:r>
      <w:r>
        <w:rPr>
          <w:rFonts w:hint="eastAsia"/>
        </w:rPr>
        <w:br/>
      </w:r>
      <w:r>
        <w:rPr>
          <w:rFonts w:hint="eastAsia"/>
        </w:rPr>
        <w:t>　　图5.1 2020-2025年婴幼儿产品产量分析</w:t>
      </w:r>
      <w:r>
        <w:rPr>
          <w:rFonts w:hint="eastAsia"/>
        </w:rPr>
        <w:br/>
      </w:r>
      <w:r>
        <w:rPr>
          <w:rFonts w:hint="eastAsia"/>
        </w:rPr>
        <w:t>　　图5.2 2020-2025年婴幼儿产品市场需求量分析</w:t>
      </w:r>
      <w:r>
        <w:rPr>
          <w:rFonts w:hint="eastAsia"/>
        </w:rPr>
        <w:br/>
      </w:r>
      <w:r>
        <w:rPr>
          <w:rFonts w:hint="eastAsia"/>
        </w:rPr>
        <w:t>　　图6.12015年中国婴幼儿产品企业规模经济情况分析</w:t>
      </w:r>
      <w:r>
        <w:rPr>
          <w:rFonts w:hint="eastAsia"/>
        </w:rPr>
        <w:br/>
      </w:r>
      <w:r>
        <w:rPr>
          <w:rFonts w:hint="eastAsia"/>
        </w:rPr>
        <w:t>　　图9.1 2025-2031年婴幼儿产品行业产量预测</w:t>
      </w:r>
      <w:r>
        <w:rPr>
          <w:rFonts w:hint="eastAsia"/>
        </w:rPr>
        <w:br/>
      </w:r>
      <w:r>
        <w:rPr>
          <w:rFonts w:hint="eastAsia"/>
        </w:rPr>
        <w:t>　　图9.2 2025-2031年婴幼儿产品行业需求量预测</w:t>
      </w:r>
      <w:r>
        <w:rPr>
          <w:rFonts w:hint="eastAsia"/>
        </w:rPr>
        <w:br/>
      </w:r>
      <w:r>
        <w:rPr>
          <w:rFonts w:hint="eastAsia"/>
        </w:rPr>
        <w:t>　　图9.3 2025-2031年婴幼儿产品行业进出口量预测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8b85bc1343fb" w:history="1">
        <w:r>
          <w:rPr>
            <w:rStyle w:val="Hyperlink"/>
          </w:rPr>
          <w:t>2025年中国婴幼儿产品市场调查研究与发展前景预测报告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68b85bc1343fb" w:history="1">
        <w:r>
          <w:rPr>
            <w:rStyle w:val="Hyperlink"/>
          </w:rPr>
          <w:t>https://www.20087.com/M_QiTa/91/YingYouErChanPinShiChangXingQingFenXiYuQuShiYuCe.html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品牌怎么选排名、婴幼儿产品标准代号、婴幼儿奶粉十大名牌排行榜、婴幼儿产品执行标准、婴幼儿用品排行榜前十名、婴幼儿产品质量监管、婴儿用品品牌、婴幼儿产品市场分析、新生儿用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e76134394443" w:history="1">
      <w:r>
        <w:rPr>
          <w:rStyle w:val="Hyperlink"/>
        </w:rPr>
        <w:t>2025年中国婴幼儿产品市场调查研究与发展前景预测报告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YingYouErChanPinShiChangXingQingFenXiYuQuShiYuCe.html" TargetMode="External" Id="R93468b85bc13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YingYouErChanPinShiChangXingQingFenXiYuQuShiYuCe.html" TargetMode="External" Id="Re8dbe761343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2025-01-21T02:47:00Z</dcterms:created>
  <dcterms:modified xsi:type="dcterms:W3CDTF">2025-01-21T03:47:00Z</dcterms:modified>
  <dc:subject>2025年中国婴幼儿产品市场调查研究与发展前景预测报告</dc:subject>
  <dc:title>2025年中国婴幼儿产品市场调查研究与发展前景预测报告</dc:title>
  <cp:keywords>2025年中国婴幼儿产品市场调查研究与发展前景预测报告</cp:keywords>
  <dc:description>2025年中国婴幼儿产品市场调查研究与发展前景预测报告</dc:description>
</cp:coreProperties>
</file>