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1550bda374bad" w:history="1">
              <w:r>
                <w:rPr>
                  <w:rStyle w:val="Hyperlink"/>
                </w:rPr>
                <w:t>2025-2031年中国民办学前教育行业发展全面调研与未来趋势报告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1550bda374bad" w:history="1">
              <w:r>
                <w:rPr>
                  <w:rStyle w:val="Hyperlink"/>
                </w:rPr>
                <w:t>2025-2031年中国民办学前教育行业发展全面调研与未来趋势报告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1550bda374bad" w:history="1">
                <w:r>
                  <w:rPr>
                    <w:rStyle w:val="Hyperlink"/>
                  </w:rPr>
                  <w:t>https://www.20087.com/8/92/MinBanXueQianJiaoYuFaZhanQuShiYu.html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学前教育在中国经历了快速的发展，特别是在一二线城市，随着家长对孩子早期教育重视程度的提高，民办幼儿园的数量和质量都有显著提升。目前，民办幼儿园的服务内容不仅限于基本的教学活动，还增加了艺术培养、外语学习、体育锻炼等多种特色课程。同时，随着互联网技术的应用，越来越多的民办幼儿园开始利用线上平台进行家校沟通和服务推广，提高了服务的便捷性和互动性。</w:t>
      </w:r>
      <w:r>
        <w:rPr>
          <w:rFonts w:hint="eastAsia"/>
        </w:rPr>
        <w:br/>
      </w:r>
      <w:r>
        <w:rPr>
          <w:rFonts w:hint="eastAsia"/>
        </w:rPr>
        <w:t>　　未来，民办学前教育的发展将更加注重个性化教育和科技融合。一方面，随着家庭教育观念的变化，家长们越来越重视孩子的个性化发展，因此民办幼儿园需要提供更多定制化的教育方案，满足不同家庭的需求。另一方面，随着人工智能和虚拟现实技术的发展，未来的学前教育将更加依赖于数字化教学资源和智能教学工具，为孩子们创造更加丰富多元的学习环境。此外，随着国家政策的支持和社会资本的投入，民办学前教育机构将进一步规范化，提高教学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1550bda374bad" w:history="1">
        <w:r>
          <w:rPr>
            <w:rStyle w:val="Hyperlink"/>
          </w:rPr>
          <w:t>2025-2031年中国民办学前教育行业发展全面调研与未来趋势报告</w:t>
        </w:r>
      </w:hyperlink>
      <w:r>
        <w:rPr>
          <w:rFonts w:hint="eastAsia"/>
        </w:rPr>
        <w:t>》从产业链视角出发，系统分析了民办学前教育行业的市场现状与需求动态，详细解读了民办学前教育市场规模、价格波动及上下游影响因素。报告深入剖析了民办学前教育细分领域的发展特点，基于权威数据对市场前景及未来趋势进行了科学预测，同时揭示了民办学前教育重点企业的竞争格局与市场集中度变化。报告客观翔实地指出了民办学前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1、《国家中长期教育改革和发展规划纲要（2015-2020年）》</w:t>
      </w:r>
      <w:r>
        <w:rPr>
          <w:rFonts w:hint="eastAsia"/>
        </w:rPr>
        <w:br/>
      </w:r>
      <w:r>
        <w:rPr>
          <w:rFonts w:hint="eastAsia"/>
        </w:rPr>
        <w:t>　　　　　　2、《国家教育事业发展“十四五”规划》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　　　　1、《幼儿园教育指导纲要（试行）》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　　2、《关于幼儿教育改革和发展的指导意见》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　　3、《幼儿园管理条例》</w:t>
      </w:r>
      <w:r>
        <w:rPr>
          <w:rFonts w:hint="eastAsia"/>
        </w:rPr>
        <w:br/>
      </w:r>
      <w:r>
        <w:rPr>
          <w:rFonts w:hint="eastAsia"/>
        </w:rPr>
        <w:t>　　　　　　4、《幼儿园工作规程》</w:t>
      </w:r>
      <w:r>
        <w:rPr>
          <w:rFonts w:hint="eastAsia"/>
        </w:rPr>
        <w:br/>
      </w:r>
      <w:r>
        <w:rPr>
          <w:rFonts w:hint="eastAsia"/>
        </w:rPr>
        <w:t>　　　　　　5、《国务院关于基础教育改革与发展的决定》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　　6、《中华人民共和国民办教育促进法》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　　7、《中华人民共和国民办教育促进法实施条例》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　　8、《全国幼儿园园长任职资格、职责和岗位要求（试行）》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　　9、《关于加强民办学前教育机构管理工作的通知》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　　10、《关于当前发展学前教育的若干意见》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　　五、中国城市化进程</w:t>
      </w:r>
      <w:r>
        <w:rPr>
          <w:rFonts w:hint="eastAsia"/>
        </w:rPr>
        <w:br/>
      </w:r>
      <w:r>
        <w:rPr>
          <w:rFonts w:hint="eastAsia"/>
        </w:rPr>
        <w:t>　　　　六、家庭教育消费支出分析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中国民办学前教育发展分析</w:t>
      </w:r>
      <w:r>
        <w:rPr>
          <w:rFonts w:hint="eastAsia"/>
        </w:rPr>
        <w:br/>
      </w:r>
      <w:r>
        <w:rPr>
          <w:rFonts w:hint="eastAsia"/>
        </w:rPr>
        <w:t>　　第一节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二、民办学前教育在学前教育中的地位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三、民办学前教育区域发展分析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四、民办学前教育机构竞争优势分析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第二节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一、民办幼儿园园数及占比</w:t>
      </w:r>
      <w:r>
        <w:rPr>
          <w:rFonts w:hint="eastAsia"/>
        </w:rPr>
        <w:br/>
      </w:r>
      <w:r>
        <w:rPr>
          <w:rFonts w:hint="eastAsia"/>
        </w:rPr>
        <w:t>　　　　二、民办幼儿园教职工数及占比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三、民办幼儿园在园人数及占比</w:t>
      </w:r>
      <w:r>
        <w:rPr>
          <w:rFonts w:hint="eastAsia"/>
        </w:rPr>
        <w:br/>
      </w:r>
      <w:r>
        <w:rPr>
          <w:rFonts w:hint="eastAsia"/>
        </w:rPr>
        <w:t>　　第三节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一、我国民办教育发展瓶颈</w:t>
      </w:r>
      <w:r>
        <w:rPr>
          <w:rFonts w:hint="eastAsia"/>
        </w:rPr>
        <w:br/>
      </w:r>
      <w:r>
        <w:rPr>
          <w:rFonts w:hint="eastAsia"/>
        </w:rPr>
        <w:t>　　　　　　1、资金</w:t>
      </w:r>
      <w:r>
        <w:rPr>
          <w:rFonts w:hint="eastAsia"/>
        </w:rPr>
        <w:br/>
      </w:r>
      <w:r>
        <w:rPr>
          <w:rFonts w:hint="eastAsia"/>
        </w:rPr>
        <w:t>　　　　　　2、收费</w:t>
      </w:r>
      <w:r>
        <w:rPr>
          <w:rFonts w:hint="eastAsia"/>
        </w:rPr>
        <w:br/>
      </w:r>
      <w:r>
        <w:rPr>
          <w:rFonts w:hint="eastAsia"/>
        </w:rPr>
        <w:t>　　　　　　3、师资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二、中国民办学前教育发展策略</w:t>
      </w:r>
      <w:r>
        <w:rPr>
          <w:rFonts w:hint="eastAsia"/>
        </w:rPr>
        <w:br/>
      </w:r>
      <w:r>
        <w:rPr>
          <w:rFonts w:hint="eastAsia"/>
        </w:rPr>
        <w:t>　　第四节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　　1、资质条件</w:t>
      </w:r>
      <w:r>
        <w:rPr>
          <w:rFonts w:hint="eastAsia"/>
        </w:rPr>
        <w:br/>
      </w:r>
      <w:r>
        <w:rPr>
          <w:rFonts w:hint="eastAsia"/>
        </w:rPr>
        <w:t>　　　　　　2、服务场所</w:t>
      </w:r>
      <w:r>
        <w:rPr>
          <w:rFonts w:hint="eastAsia"/>
        </w:rPr>
        <w:br/>
      </w:r>
      <w:r>
        <w:rPr>
          <w:rFonts w:hint="eastAsia"/>
        </w:rPr>
        <w:t>　　　　　　3、服务人员</w:t>
      </w:r>
      <w:r>
        <w:rPr>
          <w:rFonts w:hint="eastAsia"/>
        </w:rPr>
        <w:br/>
      </w:r>
      <w:r>
        <w:rPr>
          <w:rFonts w:hint="eastAsia"/>
        </w:rPr>
        <w:t>　　　　　　4、审批机构</w:t>
      </w:r>
      <w:r>
        <w:rPr>
          <w:rFonts w:hint="eastAsia"/>
        </w:rPr>
        <w:br/>
      </w:r>
      <w:r>
        <w:rPr>
          <w:rFonts w:hint="eastAsia"/>
        </w:rPr>
        <w:t>　　　　　　5、教育收费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2025-2031年中国民办学前教育发展趋势分析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2025-2031年中国民办学前教育产业前景展望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一、2025年中国民办学前教育发展形势分析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二、发展民办学前教育产业的机遇及趋势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三、未来10年中国民办学前教育产业发展规划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四、2025-2031年中国民办学前教育产量预测</w:t>
      </w:r>
      <w:r>
        <w:rPr>
          <w:rFonts w:hint="eastAsia"/>
        </w:rPr>
        <w:br/>
      </w:r>
      <w:r>
        <w:rPr>
          <w:rFonts w:hint="eastAsia"/>
        </w:rPr>
        <w:t>　　第二节 2025-2031年民办学前教育产业发展趋势探讨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一、2025-2031年民办学前教育产业前景展望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二、2025-2031年民办学前教育产业发展目标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1：2020-2025年我国教育事业发展主要目标（单位：万人，万人次，%）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2：2020-2025年我国教育事业人力资源开发主要目标（单位：万人，年，%）</w:t>
      </w:r>
      <w:r>
        <w:rPr>
          <w:rFonts w:hint="eastAsia"/>
        </w:rPr>
        <w:br/>
      </w:r>
      <w:r>
        <w:rPr>
          <w:rFonts w:hint="eastAsia"/>
        </w:rPr>
        <w:t>　　图表 3：2020-2025年中国GDP增长情况（单位：万亿元，%）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5：2020-2025年中国居民消费者价格指数变化情况（单位：%）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6：中国居民消费者价格指数分类别同比变化情况（单位：%）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7：中国居民消费者价格指数分类别环比变化情况（单位：%）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11：最近五年来农村居民家庭恩格尔系数情况（单位：%）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12：城镇居民家庭人均教育文化娱乐服务支出统计表（单位：元）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13：农村居民家庭人均教育文化娱乐服务支出统计表（单位：元）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15：2020-2025年中国各年龄段人口占总人口比重（单位：%）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17：中国人口学历结构（单位：%）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18：2020-2025年我国就业人口合计（单位：万人）</w:t>
      </w:r>
      <w:r>
        <w:rPr>
          <w:rFonts w:hint="eastAsia"/>
        </w:rPr>
        <w:br/>
      </w:r>
      <w:r>
        <w:rPr>
          <w:rFonts w:hint="eastAsia"/>
        </w:rPr>
        <w:t>　　图表 19：2025年我国各产业就业情况（单位：%）</w:t>
      </w:r>
      <w:r>
        <w:rPr>
          <w:rFonts w:hint="eastAsia"/>
        </w:rPr>
        <w:br/>
      </w:r>
      <w:r>
        <w:rPr>
          <w:rFonts w:hint="eastAsia"/>
        </w:rPr>
        <w:t>　　图表 20：我国公办和民办幼儿园所占比重变动趋势（单位：%）</w:t>
      </w:r>
      <w:r>
        <w:rPr>
          <w:rFonts w:hint="eastAsia"/>
        </w:rPr>
        <w:br/>
      </w:r>
      <w:r>
        <w:rPr>
          <w:rFonts w:hint="eastAsia"/>
        </w:rPr>
        <w:t>　　图表 21：我国民办幼儿园教职工数及占比情况（单位：万人，%）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22：我国民办幼儿园在园人数及占比情况（单位：万人，%）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23：中国最具投资价值的幼儿教育品牌10强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1550bda374bad" w:history="1">
        <w:r>
          <w:rPr>
            <w:rStyle w:val="Hyperlink"/>
          </w:rPr>
          <w:t>2025-2031年中国民办学前教育行业发展全面调研与未来趋势报告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1550bda374bad" w:history="1">
        <w:r>
          <w:rPr>
            <w:rStyle w:val="Hyperlink"/>
          </w:rPr>
          <w:t>https://www.20087.com/8/92/MinBanXueQianJiaoYuFaZhanQuShiYu.html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前教育还值得读吗、民办学前教育是师范吗、学前教育可以教小学吗、民办学前教育机构收取的费用应当主要用于、读幼师要读几年才毕业、民办学前教育机构的收费项目和标准由什么制定、民办学前教育问题研究、民办学前教育本科有用吗、专科当小学老师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12c84ab0644c1" w:history="1">
      <w:r>
        <w:rPr>
          <w:rStyle w:val="Hyperlink"/>
        </w:rPr>
        <w:t>2025-2031年中国民办学前教育行业发展全面调研与未来趋势报告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MinBanXueQianJiaoYuFaZhanQuShiYu.html" TargetMode="External" Id="Rc081550bda37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MinBanXueQianJiaoYuFaZhanQuShiYu.html" TargetMode="External" Id="Rdfe12c84ab0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2025-04-07T05:02:00Z</dcterms:created>
  <dcterms:modified xsi:type="dcterms:W3CDTF">2025-04-07T06:02:00Z</dcterms:modified>
  <dc:subject>2025-2031年中国民办学前教育行业发展全面调研与未来趋势报告</dc:subject>
  <dc:title>2025-2031年中国民办学前教育行业发展全面调研与未来趋势报告</dc:title>
  <cp:keywords>2025-2031年中国民办学前教育行业发展全面调研与未来趋势报告</cp:keywords>
  <dc:description>2025-2031年中国民办学前教育行业发展全面调研与未来趋势报告</dc:description>
</cp:coreProperties>
</file>