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37ec8e68f4677" w:history="1">
              <w:r>
                <w:rPr>
                  <w:rStyle w:val="Hyperlink"/>
                </w:rPr>
                <w:t>2025年中国环境影响评价行业现状研究分析与市场前景预测报告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37ec8e68f4677" w:history="1">
              <w:r>
                <w:rPr>
                  <w:rStyle w:val="Hyperlink"/>
                </w:rPr>
                <w:t>2025年中国环境影响评价行业现状研究分析与市场前景预测报告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37ec8e68f4677" w:history="1">
                <w:r>
                  <w:rPr>
                    <w:rStyle w:val="Hyperlink"/>
                  </w:rPr>
                  <w:t>https://www.20087.com/6/15/HuanJingYingXiangPingJiaDeXianZh.html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（EIA）是一项评估建设项目对环境可能造成的影响的法定程序，旨在预防和减轻负面环境后果。近年来，随着公众环保意识的提高和法律法规的完善，EIA制度在全球范围内得到了广泛推行。EIA不仅考虑了项目对自然环境的影响，还涵盖了社会、经济和文化等方面的综合评估。数字化和地理信息系统（GIS）的应用提高了评估的准确性和效率。</w:t>
      </w:r>
      <w:r>
        <w:rPr>
          <w:rFonts w:hint="eastAsia"/>
        </w:rPr>
        <w:br/>
      </w:r>
      <w:r>
        <w:rPr>
          <w:rFonts w:hint="eastAsia"/>
        </w:rPr>
        <w:t>　　未来，环境影响评价将更加注重全面性和公众参与。全面性方面，将扩大评估范围，包括气候变迁、生物多样性丧失和生态系统服务价值等长期和全球性影响。公众参与方面，将通过在线平台和社交媒体，增加透明度和公众反馈渠道，提高决策的民主性和公正性。此外，EIA将与可持续发展目标（SDGs）更加紧密地结合，推动项目设计和实施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37ec8e68f4677" w:history="1">
        <w:r>
          <w:rPr>
            <w:rStyle w:val="Hyperlink"/>
          </w:rPr>
          <w:t>2025年中国环境影响评价行业现状研究分析与市场前景预测报告</w:t>
        </w:r>
      </w:hyperlink>
      <w:r>
        <w:rPr>
          <w:rFonts w:hint="eastAsia"/>
        </w:rPr>
        <w:t>》依托多年行业监测数据，结合环境影响评价行业现状与未来前景，系统分析了环境影响评价市场需求、市场规模、产业链结构、价格机制及细分市场特征。报告对环境影响评价市场前景进行了客观评估，预测了环境影响评价行业发展趋势，并详细解读了品牌竞争格局、市场集中度及重点企业的运营表现。此外，报告通过SWOT分析识别了环境影响评价行业机遇与潜在风险，为投资者和决策者提供了科学、规范的战略建议，助力把握环境影响评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产业环境格局</w:t>
      </w:r>
      <w:r>
        <w:rPr>
          <w:rFonts w:hint="eastAsia"/>
        </w:rPr>
        <w:br/>
      </w:r>
      <w:r>
        <w:rPr>
          <w:rFonts w:hint="eastAsia"/>
        </w:rPr>
        <w:t>第一章 中国环评发展综述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2、“十五五”环评发展特征分析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2025年环评行业发展现状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三、2025年中国环评企业发展分析</w:t>
      </w:r>
      <w:r>
        <w:rPr>
          <w:rFonts w:hint="eastAsia"/>
        </w:rPr>
        <w:br/>
      </w:r>
      <w:r>
        <w:rPr>
          <w:rFonts w:hint="eastAsia"/>
        </w:rPr>
        <w:t>　　第三节 2025年环评市场情况分析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2025年中国环评行业财务指标总体分析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二、企业业务组成分析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六、企业相关业务拓展动向</w:t>
      </w:r>
      <w:r>
        <w:rPr>
          <w:rFonts w:hint="eastAsia"/>
        </w:rPr>
        <w:br/>
      </w:r>
      <w:r>
        <w:rPr>
          <w:rFonts w:hint="eastAsia"/>
        </w:rPr>
        <w:t>　　　　七、企业业务成功案例分析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四、企业团队分析</w:t>
      </w:r>
      <w:r>
        <w:rPr>
          <w:rFonts w:hint="eastAsia"/>
        </w:rPr>
        <w:br/>
      </w:r>
      <w:r>
        <w:rPr>
          <w:rFonts w:hint="eastAsia"/>
        </w:rPr>
        <w:t>　　　　五、企业相关业务结构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二、主要业务组成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四、企业项目完成情况</w:t>
      </w:r>
      <w:r>
        <w:rPr>
          <w:rFonts w:hint="eastAsia"/>
        </w:rPr>
        <w:br/>
      </w:r>
      <w:r>
        <w:rPr>
          <w:rFonts w:hint="eastAsia"/>
        </w:rPr>
        <w:t>　　　　五、企业资质分析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三、企业业务成功案例分析</w:t>
      </w:r>
      <w:r>
        <w:rPr>
          <w:rFonts w:hint="eastAsia"/>
        </w:rPr>
        <w:br/>
      </w:r>
      <w:r>
        <w:rPr>
          <w:rFonts w:hint="eastAsia"/>
        </w:rPr>
        <w:t>　　　　四、企业资质分析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二、企业荣誉资质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四、企业运营情况分析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五、企业最新动态信息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三、企业科研成就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四、企业主营业务结构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五、企业运营情况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凯顺环保科技（上海）有限公司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三、企业办理流程分析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福建省绿岛环保工程设计有限公司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四、企业最新动态情况</w:t>
      </w:r>
      <w:r>
        <w:rPr>
          <w:rFonts w:hint="eastAsia"/>
        </w:rPr>
        <w:br/>
      </w:r>
      <w:r>
        <w:rPr>
          <w:rFonts w:hint="eastAsia"/>
        </w:rPr>
        <w:t>　　　　五、企业项目业绩分析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第十八节 江苏昱丰华工程咨询有限公司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第十九节 北京格瑞汇通环境科技有限公司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南京国环环境科技发展股份有限公司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第二十一节 中环国评（北京）科技公司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第二十二节 重庆渝佳环境影响评价有限公司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四、企业业绩案例分析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北京飞燕石化环保科技发展有限公司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江苏宏宇环境科技有限公司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北京北方节能环保有限公司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沈阳沈铁环宇工程咨询有限公司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第二十七节 北京中企安信环境科技有限公司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山西中昊安环科技有限公司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第二十九节 中煤西安设计工程有限责任公司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(中-智-林)浙江东天虹环保工程有限公司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37ec8e68f4677" w:history="1">
        <w:r>
          <w:rPr>
            <w:rStyle w:val="Hyperlink"/>
          </w:rPr>
          <w:t>2025年中国环境影响评价行业现状研究分析与市场前景预测报告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37ec8e68f4677" w:history="1">
        <w:r>
          <w:rPr>
            <w:rStyle w:val="Hyperlink"/>
          </w:rPr>
          <w:t>https://www.20087.com/6/15/HuanJingYingXiangPingJiaDeXianZh.html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影响评价和环境质量评价的区别、环境影响评价工程师报考要求、中国环境影响评价网官网、环境影响评价工程师考试科目、环境影响评价的概念、环境影响评价名词解释、环境影响评价内容、环境影响评价报告、环境影响评价与环境质量评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65f4a2a34afb" w:history="1">
      <w:r>
        <w:rPr>
          <w:rStyle w:val="Hyperlink"/>
        </w:rPr>
        <w:t>2025年中国环境影响评价行业现状研究分析与市场前景预测报告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anJingYingXiangPingJiaDeXianZh.html" TargetMode="External" Id="R3fd37ec8e68f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anJingYingXiangPingJiaDeXianZh.html" TargetMode="External" Id="Rbbc865f4a2a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2025-03-13T06:36:00Z</dcterms:created>
  <dcterms:modified xsi:type="dcterms:W3CDTF">2025-03-13T07:36:00Z</dcterms:modified>
  <dc:subject>2025年中国环境影响评价行业现状研究分析与市场前景预测报告</dc:subject>
  <dc:title>2025年中国环境影响评价行业现状研究分析与市场前景预测报告</dc:title>
  <cp:keywords>2025年中国环境影响评价行业现状研究分析与市场前景预测报告</cp:keywords>
  <dc:description>2025年中国环境影响评价行业现状研究分析与市场前景预测报告</dc:description>
</cp:coreProperties>
</file>