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0b22383a4b9c" w:history="1">
              <w:r>
                <w:rPr>
                  <w:rStyle w:val="Hyperlink"/>
                </w:rPr>
                <w:t>2025-2031年中国汽车eps市场调查研究及发展前景趋势分析报告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0b22383a4b9c" w:history="1">
              <w:r>
                <w:rPr>
                  <w:rStyle w:val="Hyperlink"/>
                </w:rPr>
                <w:t>2025-2031年中国汽车eps市场调查研究及发展前景趋势分析报告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0b22383a4b9c" w:history="1">
                <w:r>
                  <w:rPr>
                    <w:rStyle w:val="Hyperlink"/>
                  </w:rPr>
                  <w:t>https://www.20087.com/9/01/QiCheepsShiChangDiaoYanBaoGao.html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电动助力转向系统）是一种通过电动机辅助驾驶者转动方向盘的系统，相比于传统的液压助力转向系统，它具有更高的能效和更低的维护成本。近年来，随着汽车电子技术的进步和对燃油经济性的要求提高，EPS在新车中的装配率不断提升。</w:t>
      </w:r>
      <w:r>
        <w:rPr>
          <w:rFonts w:hint="eastAsia"/>
        </w:rPr>
        <w:br/>
      </w:r>
      <w:r>
        <w:rPr>
          <w:rFonts w:hint="eastAsia"/>
        </w:rPr>
        <w:t>　　未来，汽车eps将更加注重智能化和集成化。一方面，随着自动驾驶技术的发展，EPS将集成更多传感器和控制器，以支持高级驾驶辅助系统（ADAS）和自动驾驶功能。另一方面，随着车辆电气化程度的提高，EPS将更加紧密地与车载电子系统集成，实现更加精确的转向控制和反馈。此外，随着汽车轻量化的要求，EPS将采用更轻质的材料和更紧凑的设计，减轻车辆整体重量，提高燃油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（电动助力转向系统epselectronicpowersteering）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二、2025年家乘用车品牌销量及eps安装情况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第四节 中航工业新航豫北转向系统股份有限公司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二、主要产品与客户分析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第十一节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六、江淮汽车</w:t>
      </w:r>
      <w:r>
        <w:rPr>
          <w:rFonts w:hint="eastAsia"/>
        </w:rPr>
        <w:br/>
      </w:r>
      <w:r>
        <w:rPr>
          <w:rFonts w:hint="eastAsia"/>
        </w:rPr>
        <w:t>　　　　七、一汽夏利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中国20万套年eps项目投资可行性分析</w:t>
      </w:r>
      <w:r>
        <w:rPr>
          <w:rFonts w:hint="eastAsia"/>
        </w:rPr>
        <w:br/>
      </w:r>
      <w:r>
        <w:rPr>
          <w:rFonts w:hint="eastAsia"/>
        </w:rPr>
        <w:t>　　第一节 20万套年eps项目机会风险分析</w:t>
      </w:r>
      <w:r>
        <w:rPr>
          <w:rFonts w:hint="eastAsia"/>
        </w:rPr>
        <w:br/>
      </w:r>
      <w:r>
        <w:rPr>
          <w:rFonts w:hint="eastAsia"/>
        </w:rPr>
        <w:t>　　第二节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中智林^：技术不成熟将会对整车品牌荣誉造成影响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0b22383a4b9c" w:history="1">
        <w:r>
          <w:rPr>
            <w:rStyle w:val="Hyperlink"/>
          </w:rPr>
          <w:t>2025-2031年中国汽车eps市场调查研究及发展前景趋势分析报告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0b22383a4b9c" w:history="1">
        <w:r>
          <w:rPr>
            <w:rStyle w:val="Hyperlink"/>
          </w:rPr>
          <w:t>https://www.20087.com/9/01/QiCheepsShiChangDiaoYanBaoGao.html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c15075da4d1b" w:history="1">
      <w:r>
        <w:rPr>
          <w:rStyle w:val="Hyperlink"/>
        </w:rPr>
        <w:t>2025-2031年中国汽车eps市场调查研究及发展前景趋势分析报告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epsShiChangDiaoYanBaoGao.html" TargetMode="External" Id="Rddf40b22383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epsShiChangDiaoYanBaoGao.html" TargetMode="External" Id="R96a2c15075da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2025-03-20T04:47:00Z</dcterms:created>
  <dcterms:modified xsi:type="dcterms:W3CDTF">2025-03-20T05:47:00Z</dcterms:modified>
  <dc:subject>2025-2031年中国汽车eps市场调查研究及发展前景趋势分析报告</dc:subject>
  <dc:title>2025-2031年中国汽车eps市场调查研究及发展前景趋势分析报告</dc:title>
  <cp:keywords>2025-2031年中国汽车eps市场调查研究及发展前景趋势分析报告</cp:keywords>
  <dc:description>2025-2031年中国汽车eps市场调查研究及发展前景趋势分析报告</dc:description>
</cp:coreProperties>
</file>