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05146c934ced" w:history="1">
              <w:r>
                <w:rPr>
                  <w:rStyle w:val="Hyperlink"/>
                </w:rPr>
                <w:t>2025-2031年中国商务职业装行业现状与市场前景预测报告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05146c934ced" w:history="1">
              <w:r>
                <w:rPr>
                  <w:rStyle w:val="Hyperlink"/>
                </w:rPr>
                <w:t>2025-2031年中国商务职业装行业现状与市场前景预测报告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d05146c934ced" w:history="1">
                <w:r>
                  <w:rPr>
                    <w:rStyle w:val="Hyperlink"/>
                  </w:rPr>
                  <w:t>https://www.20087.com/0/70/ShangWuZhiYeZhuangDeQianJingQuShi.html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职业装是职场身份表达与企业形象载体，在金融、法律、航空、酒店及高端服务业中保持稳定需求。产品设计强调剪裁合体、面料质感、色彩稳重与细节精致，主流材质包括精纺羊毛、功能性混纺及抗皱免烫面料。近年来，可持续理念推动下，再生聚酯、天丝™及生物基纤维在职业装中的应用比例逐步提升。品牌策略上，定制化服务（如量体裁衣、企业VI融合）成为高端市场核心竞争力，而快反供应链则支撑中小企业的批量采购需求。然而，商务职业装普遍面临穿着舒适性不足（尤其在夏季）、功能单一（缺乏温控、抗菌等特性）及年轻职场人群对传统风格接受度下降等挑战，亟需在专业感与现代感之间寻求平衡。</w:t>
      </w:r>
      <w:r>
        <w:rPr>
          <w:rFonts w:hint="eastAsia"/>
        </w:rPr>
        <w:br/>
      </w:r>
      <w:r>
        <w:rPr>
          <w:rFonts w:hint="eastAsia"/>
        </w:rPr>
        <w:t>　　未来，商务职业装将走向“智能舒适+可持续美学”的深度融合。智能纺织技术将嵌入温感调温纤维、湿度管理膜层及柔性压力传感单元，实现微气候调节与久坐健康提醒，提升全天候穿着体验。材料创新方面，闭环回收再生面料、无水染色工艺及可生物降解辅料将成为行业标配，强化品牌ESG属性。设计语言上，商务职业装将吸收休闲化剪裁（如软结构西装、弹性腰头西裤），融合多元文化元素，适配混合办公与全球化职场场景。数字化量体与虚拟试衣技术将推动大规模个性化定制普及，降低库存浪费。此外，职业装将与企业数字身份系统联动，通过NFC芯片嵌入实现门禁、支付等无感交互，从“形象符号”升级为“智能职场接口”，重塑现代职业着装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d05146c934ced" w:history="1">
        <w:r>
          <w:rPr>
            <w:rStyle w:val="Hyperlink"/>
          </w:rPr>
          <w:t>2025-2031年中国商务职业装行业现状与市场前景预测报告</w:t>
        </w:r>
      </w:hyperlink>
      <w:r>
        <w:rPr>
          <w:rFonts w:hint="eastAsia"/>
        </w:rPr>
        <w:t>》依托行业权威数据及长期市场监测信息，系统分析了商务职业装行业的市场规模、供需关系、竞争格局及重点企业经营状况，并结合商务职业装行业发展现状，科学预测了商务职业装市场前景与技术发展方向。报告通过SWOT分析，揭示了商务职业装行业机遇与潜在风险，为投资者提供了全面的现状分析与前景评估，助力挖掘投资价值并优化决策。同时，报告从投资、生产及营销等角度提出可行性建议，为商务职业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商务职业装行业概述</w:t>
      </w:r>
      <w:r>
        <w:rPr>
          <w:rFonts w:hint="eastAsia"/>
        </w:rPr>
        <w:br/>
      </w:r>
      <w:r>
        <w:rPr>
          <w:rFonts w:hint="eastAsia"/>
        </w:rPr>
        <w:t>　　第一节 商务职业装定义与分类</w:t>
      </w:r>
      <w:r>
        <w:rPr>
          <w:rFonts w:hint="eastAsia"/>
        </w:rPr>
        <w:br/>
      </w:r>
      <w:r>
        <w:rPr>
          <w:rFonts w:hint="eastAsia"/>
        </w:rPr>
        <w:t>　　第二节 商务职业装应用领域</w:t>
      </w:r>
      <w:r>
        <w:rPr>
          <w:rFonts w:hint="eastAsia"/>
        </w:rPr>
        <w:br/>
      </w:r>
      <w:r>
        <w:rPr>
          <w:rFonts w:hint="eastAsia"/>
        </w:rPr>
        <w:t>　　第三节 商务职业装行业经济指标分析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一、商务职业装行业赢利性评估</w:t>
      </w:r>
      <w:r>
        <w:rPr>
          <w:rFonts w:hint="eastAsia"/>
        </w:rPr>
        <w:br/>
      </w:r>
      <w:r>
        <w:rPr>
          <w:rFonts w:hint="eastAsia"/>
        </w:rPr>
        <w:t>　　　　二、商务职业装行业成长速度分析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三、商务职业装附加值提升空间探讨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四、商务职业装行业进入壁垒分析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五、商务职业装行业风险性评估</w:t>
      </w:r>
      <w:r>
        <w:rPr>
          <w:rFonts w:hint="eastAsia"/>
        </w:rPr>
        <w:br/>
      </w:r>
      <w:r>
        <w:rPr>
          <w:rFonts w:hint="eastAsia"/>
        </w:rPr>
        <w:t>　　　　六、商务职业装行业周期性分析</w:t>
      </w:r>
      <w:r>
        <w:rPr>
          <w:rFonts w:hint="eastAsia"/>
        </w:rPr>
        <w:br/>
      </w:r>
      <w:r>
        <w:rPr>
          <w:rFonts w:hint="eastAsia"/>
        </w:rPr>
        <w:t>　　　　七、商务职业装行业竞争程度指标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八、商务职业装行业成熟度综合分析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商务职业装产业链及经营模式分析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三、商务职业装销售模式与渠道策略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全球商务职业装市场发展分析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2024-2025年全球商务职业装行业发展分析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一、全球商务职业装行业市场规模与趋势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二、全球商务职业装行业发展特点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三、全球商务职业装行业竞争格局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主要国家与地区商务职业装市场分析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2025-2031年全球商务职业装行业发展趋势与前景预测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一、商务职业装行业发展趋势</w:t>
      </w:r>
      <w:r>
        <w:rPr>
          <w:rFonts w:hint="eastAsia"/>
        </w:rPr>
        <w:br/>
      </w:r>
      <w:r>
        <w:rPr>
          <w:rFonts w:hint="eastAsia"/>
        </w:rPr>
        <w:t>　　　　二、商务职业装行业发展潜力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中国商务职业装行业市场分析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2024-2025年商务职业装产能与投资动态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一、国内商务职业装产能现状与利用效率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二、商务职业装产能扩张与投资动态分析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2025-2031年商务职业装行业产量统计与趋势预测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一、2019-2024年商务职业装行业产量与增长趋势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1、2019-2024年商务职业装产量及增长趋势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2、2019-2024年商务职业装细分产品产量及份额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二、商务职业装产量影响因素分析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三、2025-2031年商务职业装产量预测</w:t>
      </w:r>
      <w:r>
        <w:rPr>
          <w:rFonts w:hint="eastAsia"/>
        </w:rPr>
        <w:br/>
      </w:r>
      <w:r>
        <w:rPr>
          <w:rFonts w:hint="eastAsia"/>
        </w:rPr>
        <w:t>　　第三节 2025-2031年商务职业装市场需求与销售分析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一、2024-2025年商务职业装行业需求现状</w:t>
      </w:r>
      <w:r>
        <w:rPr>
          <w:rFonts w:hint="eastAsia"/>
        </w:rPr>
        <w:br/>
      </w:r>
      <w:r>
        <w:rPr>
          <w:rFonts w:hint="eastAsia"/>
        </w:rPr>
        <w:t>　　　　二、商务职业装客户群体与需求特点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三、2019-2024年商务职业装行业销售规模分析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四、2025-2031年商务职业装市场增长潜力与规模预测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2024-2025年商务职业装行业技术发展现状及趋势分析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商务职业装行业技术发展现状分析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国内外商务职业装行业技术差距分析及差距形成的主要原因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商务职业装行业技术发展方向、趋势预测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提升商务职业装行业技术能力策略建议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中国商务职业装细分市场分析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一、2024-2025年商务职业装主要细分产品市场现状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商务职业装价格机制与竞争策略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一、2019-2024年商务职业装市场价格走势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商务职业装定价策略与方法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2025-2031年商务职业装价格竞争态势与趋势预测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中国商务职业装行业重点区域市场研究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2024-2025年重点区域商务职业装市场发展概况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二、2019-2024年商务职业装市场需求规模情况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三、2025-2031年商务职业装行业发展潜力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二、2019-2024年商务职业装市场需求规模情况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三、2025-2031年商务职业装行业发展潜力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二、2019-2024年商务职业装市场需求规模情况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三、2025-2031年商务职业装行业发展潜力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二、2019-2024年商务职业装市场需求规模情况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三、2025-2031年商务职业装行业发展潜力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二、2019-2024年商务职业装市场需求规模情况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三、2025-2031年商务职业装行业发展潜力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2019-2024年中国商务职业装行业进出口情况分析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商务职业装行业进口规模与来源分析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一、2019-2024年商务职业装进口规模分析</w:t>
      </w:r>
      <w:r>
        <w:rPr>
          <w:rFonts w:hint="eastAsia"/>
        </w:rPr>
        <w:br/>
      </w:r>
      <w:r>
        <w:rPr>
          <w:rFonts w:hint="eastAsia"/>
        </w:rPr>
        <w:t>　　　　二、商务职业装主要进口来源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商务职业装行业出口规模与目的地分析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一、2019-2024年商务职业装出口规模分析</w:t>
      </w:r>
      <w:r>
        <w:rPr>
          <w:rFonts w:hint="eastAsia"/>
        </w:rPr>
        <w:br/>
      </w:r>
      <w:r>
        <w:rPr>
          <w:rFonts w:hint="eastAsia"/>
        </w:rPr>
        <w:t>　　　　二、商务职业装主要出口目的地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2019-2024年中国商务职业装总体规模与财务指标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中国商务职业装行业总体规模分析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一、商务职业装企业数量与结构</w:t>
      </w:r>
      <w:r>
        <w:rPr>
          <w:rFonts w:hint="eastAsia"/>
        </w:rPr>
        <w:br/>
      </w:r>
      <w:r>
        <w:rPr>
          <w:rFonts w:hint="eastAsia"/>
        </w:rPr>
        <w:t>　　　　二、商务职业装从业人员规模</w:t>
      </w:r>
      <w:r>
        <w:rPr>
          <w:rFonts w:hint="eastAsia"/>
        </w:rPr>
        <w:br/>
      </w:r>
      <w:r>
        <w:rPr>
          <w:rFonts w:hint="eastAsia"/>
        </w:rPr>
        <w:t>　　　　三、商务职业装行业资产状况</w:t>
      </w:r>
      <w:r>
        <w:rPr>
          <w:rFonts w:hint="eastAsia"/>
        </w:rPr>
        <w:br/>
      </w:r>
      <w:r>
        <w:rPr>
          <w:rFonts w:hint="eastAsia"/>
        </w:rPr>
        <w:t>　　第二节 中国商务职业装行业财务指标总体分析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商务职业装行业重点企业经营状况分析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商务职业装重点企业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商务职业装领先企业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商务职业装标杆企业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商务职业装代表企业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商务职业装龙头企业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商务职业装重点企业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中国商务职业装行业竞争格局分析</w:t>
      </w:r>
      <w:r>
        <w:rPr>
          <w:rFonts w:hint="eastAsia"/>
        </w:rPr>
        <w:br/>
      </w:r>
      <w:r>
        <w:rPr>
          <w:rFonts w:hint="eastAsia"/>
        </w:rPr>
        <w:t>　　第一节 商务职业装行业竞争格局总览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2024-2025年商务职业装行业竞争力分析</w:t>
      </w:r>
      <w:r>
        <w:rPr>
          <w:rFonts w:hint="eastAsia"/>
        </w:rPr>
        <w:br/>
      </w:r>
      <w:r>
        <w:rPr>
          <w:rFonts w:hint="eastAsia"/>
        </w:rPr>
        <w:t>　　　　一、商务职业装供应商议价能力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四、商务职业装替代品威胁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2019-2024年商务职业装行业企业并购活动分析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2024-2025年商务职业装行业会展与招投标活动分析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一、商务职业装行业会展活动及其市场影响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2025年中国商务职业装企业发展策略分析</w:t>
      </w:r>
      <w:r>
        <w:rPr>
          <w:rFonts w:hint="eastAsia"/>
        </w:rPr>
        <w:br/>
      </w:r>
      <w:r>
        <w:rPr>
          <w:rFonts w:hint="eastAsia"/>
        </w:rPr>
        <w:t>　　第一节 商务职业装市场策略分析</w:t>
      </w:r>
      <w:r>
        <w:rPr>
          <w:rFonts w:hint="eastAsia"/>
        </w:rPr>
        <w:br/>
      </w:r>
      <w:r>
        <w:rPr>
          <w:rFonts w:hint="eastAsia"/>
        </w:rPr>
        <w:t>　　　　一、商务职业装市场定位与拓展策略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二、商务职业装市场细分与目标客户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商务职业装销售策略分析</w:t>
      </w:r>
      <w:r>
        <w:rPr>
          <w:rFonts w:hint="eastAsia"/>
        </w:rPr>
        <w:br/>
      </w:r>
      <w:r>
        <w:rPr>
          <w:rFonts w:hint="eastAsia"/>
        </w:rPr>
        <w:t>　　　　一、商务职业装销售渠道与网络建设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提高商务职业装企业竞争力建议</w:t>
      </w:r>
      <w:r>
        <w:rPr>
          <w:rFonts w:hint="eastAsia"/>
        </w:rPr>
        <w:br/>
      </w:r>
      <w:r>
        <w:rPr>
          <w:rFonts w:hint="eastAsia"/>
        </w:rPr>
        <w:t>　　　　一、商务职业装技术创新与管理优化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商务职业装品牌战略思考</w:t>
      </w:r>
      <w:r>
        <w:rPr>
          <w:rFonts w:hint="eastAsia"/>
        </w:rPr>
        <w:br/>
      </w:r>
      <w:r>
        <w:rPr>
          <w:rFonts w:hint="eastAsia"/>
        </w:rPr>
        <w:t>　　　　一、商务职业装品牌建设与维护</w:t>
      </w:r>
      <w:r>
        <w:rPr>
          <w:rFonts w:hint="eastAsia"/>
        </w:rPr>
        <w:br/>
      </w:r>
      <w:r>
        <w:rPr>
          <w:rFonts w:hint="eastAsia"/>
        </w:rPr>
        <w:t>　　　　二、商务职业装品牌影响力与市场竞争力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中国商务职业装行业风险与对策</w:t>
      </w:r>
      <w:r>
        <w:rPr>
          <w:rFonts w:hint="eastAsia"/>
        </w:rPr>
        <w:br/>
      </w:r>
      <w:r>
        <w:rPr>
          <w:rFonts w:hint="eastAsia"/>
        </w:rPr>
        <w:t>　　第一节 商务职业装行业SWOT分析</w:t>
      </w:r>
      <w:r>
        <w:rPr>
          <w:rFonts w:hint="eastAsia"/>
        </w:rPr>
        <w:br/>
      </w:r>
      <w:r>
        <w:rPr>
          <w:rFonts w:hint="eastAsia"/>
        </w:rPr>
        <w:t>　　　　一、商务职业装行业优势分析</w:t>
      </w:r>
      <w:r>
        <w:rPr>
          <w:rFonts w:hint="eastAsia"/>
        </w:rPr>
        <w:br/>
      </w:r>
      <w:r>
        <w:rPr>
          <w:rFonts w:hint="eastAsia"/>
        </w:rPr>
        <w:t>　　　　二、商务职业装行业劣势分析</w:t>
      </w:r>
      <w:r>
        <w:rPr>
          <w:rFonts w:hint="eastAsia"/>
        </w:rPr>
        <w:br/>
      </w:r>
      <w:r>
        <w:rPr>
          <w:rFonts w:hint="eastAsia"/>
        </w:rPr>
        <w:t>　　　　三、商务职业装市场机会探索</w:t>
      </w:r>
      <w:r>
        <w:rPr>
          <w:rFonts w:hint="eastAsia"/>
        </w:rPr>
        <w:br/>
      </w:r>
      <w:r>
        <w:rPr>
          <w:rFonts w:hint="eastAsia"/>
        </w:rPr>
        <w:t>　　　　四、商务职业装市场威胁评估</w:t>
      </w:r>
      <w:r>
        <w:rPr>
          <w:rFonts w:hint="eastAsia"/>
        </w:rPr>
        <w:br/>
      </w:r>
      <w:r>
        <w:rPr>
          <w:rFonts w:hint="eastAsia"/>
        </w:rPr>
        <w:t>　　第二节 商务职业装行业风险及对策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2025-2031年中国商务职业装行业前景与发展趋势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商务职业装行业发展环境分析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2025-2031年商务职业装行业发展趋势与方向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一、商务职业装行业发展方向预测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二、商务职业装发展趋势分析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2025-2031年商务职业装行业发展潜力与机遇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一、商务职业装市场发展潜力评估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二、商务职业装新兴市场与机遇探索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商务职业装行业研究结论与建议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中智林⋅商务职业装行业发展建议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商务职业装行业历程</w:t>
      </w:r>
      <w:r>
        <w:rPr>
          <w:rFonts w:hint="eastAsia"/>
        </w:rPr>
        <w:br/>
      </w:r>
      <w:r>
        <w:rPr>
          <w:rFonts w:hint="eastAsia"/>
        </w:rPr>
        <w:t>　　图表 商务职业装行业生命周期</w:t>
      </w:r>
      <w:r>
        <w:rPr>
          <w:rFonts w:hint="eastAsia"/>
        </w:rPr>
        <w:br/>
      </w:r>
      <w:r>
        <w:rPr>
          <w:rFonts w:hint="eastAsia"/>
        </w:rPr>
        <w:t>　　图表 商务职业装行业产业链分析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2019-2024年商务职业装行业市场容量分析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2019-2024年中国商务职业装市场需求量及增速统计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2024年中国商务职业装行业需求领域分布格局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2019-2024年中国商务职业装进口数量分析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2019-2024年中国商务职业装进口金额分析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2019-2024年中国商务职业装出口数量分析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2019-2024年中国商务职业装出口金额分析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2024年中国商务职业装进口国家及地区分析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2024年中国商务职业装出口国家及地区分析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2019-2024年中国商务职业装行业企业平均规模情况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**地区商务职业装行业市场需求情况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**地区商务职业装行业市场需求情况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**地区商务职业装行业市场需求情况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**地区商务职业装市场规模及增长情况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**地区商务职业装行业市场需求情况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商务职业装重点企业（一）基本信息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商务职业装重点企业（一）经营情况分析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商务职业装重点企业（一）主要经济指标情况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商务职业装重点企业（二）经营情况分析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商务职业装重点企业（二）主要经济指标情况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商务职业装重点企业（三）经营情况分析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商务职业装重点企业（三）主要经济指标情况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商务职业装重点企业（三）成长能力情况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2025-2031年中国商务职业装行业产能预测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2025-2031年中国商务职业装行业产量预测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2025-2031年中国商务职业装市场需求量预测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2025-2031年中国商务职业装行业供需平衡预测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2025-2031年中国商务职业装市场容量预测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2025-2031年中国商务职业装市场规模预测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2025-2031年中国商务职业装市场前景分析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2025-2031年中国商务职业装发展趋势预测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05146c934ced" w:history="1">
        <w:r>
          <w:rPr>
            <w:rStyle w:val="Hyperlink"/>
          </w:rPr>
          <w:t>2025-2031年中国商务职业装行业现状与市场前景预测报告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d05146c934ced" w:history="1">
        <w:r>
          <w:rPr>
            <w:rStyle w:val="Hyperlink"/>
          </w:rPr>
          <w:t>https://www.20087.com/0/70/ShangWuZhiYeZhuangDeQianJingQuShi.html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热点：商务正装男士标准、商务职业装定制、女士商务着装图片、商务职业装女、什么叫商务正装、商务职业装定义、女士商务装是什么样的衣服、商务职业装图片、女性职业装图片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fb4036e1d4722" w:history="1">
      <w:r>
        <w:rPr>
          <w:rStyle w:val="Hyperlink"/>
        </w:rPr>
        <w:t>2025-2031年中国商务职业装行业现状与市场前景预测报告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angWuZhiYeZhuangDeQianJingQuShi.html" TargetMode="External" Id="Rcd5d05146c93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angWuZhiYeZhuangDeQianJingQuShi.html" TargetMode="External" Id="Rfbdfb4036e1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2025-10-25T07:38:45Z</dcterms:created>
  <dcterms:modified xsi:type="dcterms:W3CDTF">2025-10-25T08:38:45Z</dcterms:modified>
  <dc:subject>2025-2031年中国商务职业装行业现状与市场前景预测报告</dc:subject>
  <dc:title>2025-2031年中国商务职业装行业现状与市场前景预测报告</dc:title>
  <cp:keywords>2025-2031年中国商务职业装行业现状与市场前景预测报告</cp:keywords>
  <dc:description>2025-2031年中国商务职业装行业现状与市场前景预测报告</dc:description>
</cp:coreProperties>
</file>