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7b0eff664dae" w:history="1">
              <w:r>
                <w:rPr>
                  <w:rStyle w:val="Hyperlink"/>
                </w:rPr>
                <w:t>2025-2031年中国儿童服装行业市场调研与发展前景分析报告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7b0eff664dae" w:history="1">
              <w:r>
                <w:rPr>
                  <w:rStyle w:val="Hyperlink"/>
                </w:rPr>
                <w:t>2025-2031年中国儿童服装行业市场调研与发展前景分析报告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57b0eff664dae" w:history="1">
                <w:r>
                  <w:rPr>
                    <w:rStyle w:val="Hyperlink"/>
                  </w:rPr>
                  <w:t>https://www.20087.com/1/A0/ErTongFuZhuangShiChangQianJing.html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正经历着从单纯追求可爱外观到注重舒适度、安全性和环保材料的转变。目前，消费者越来越关注童装的质量和对孩子健康的影响，因此，使用有机棉、竹纤维等天然材料，以及无甲醛、无重金属的染色工艺，成为童装行业的趋势。同时，随着家庭规模的变化和消费者价值观的多元化，儿童服装的设计风格也更加多样化，从经典卡通到街头潮流，满足不同家庭的审美需求。</w:t>
      </w:r>
      <w:r>
        <w:rPr>
          <w:rFonts w:hint="eastAsia"/>
        </w:rPr>
        <w:br/>
      </w:r>
      <w:r>
        <w:rPr>
          <w:rFonts w:hint="eastAsia"/>
        </w:rPr>
        <w:t>　　未来，儿童服装将更加注重可持续性和智能化。随着消费者对环保和可持续生活方式的追求，使用可回收材料和推行服装租赁、二手交易等循环经济模式，将成为童装行业的新常态。同时，智能服装技术的应用，如集成传感器的服装可以监测孩子的体温、心率等健康数据，或将教育元素融入服装设计，如可穿戴的电子书和互动游戏，将为儿童服装带来全新的功能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57b0eff664dae" w:history="1">
        <w:r>
          <w:rPr>
            <w:rStyle w:val="Hyperlink"/>
          </w:rPr>
          <w:t>2025-2031年中国儿童服装行业市场调研与发展前景分析报告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儿童服装行业的市场规模、技术现状及未来发展方向。报告全面梳理了儿童服装行业运行态势，重点分析了儿童服装细分领域的动态变化，并对行业内的重点企业及竞争格局进行了解读。通过对儿童服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儿童服装行业概述</w:t>
      </w:r>
      <w:r>
        <w:rPr>
          <w:rFonts w:hint="eastAsia"/>
        </w:rPr>
        <w:br/>
      </w:r>
      <w:r>
        <w:rPr>
          <w:rFonts w:hint="eastAsia"/>
        </w:rPr>
        <w:t>　　第一节 儿童服装行业定义</w:t>
      </w:r>
      <w:r>
        <w:rPr>
          <w:rFonts w:hint="eastAsia"/>
        </w:rPr>
        <w:br/>
      </w:r>
      <w:r>
        <w:rPr>
          <w:rFonts w:hint="eastAsia"/>
        </w:rPr>
        <w:t>　　第二节 儿童服装产品用途</w:t>
      </w:r>
      <w:r>
        <w:rPr>
          <w:rFonts w:hint="eastAsia"/>
        </w:rPr>
        <w:br/>
      </w:r>
      <w:r>
        <w:rPr>
          <w:rFonts w:hint="eastAsia"/>
        </w:rPr>
        <w:t>　　第三节 儿童服装行业生命周期分析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儿童服装行业相关政策、标准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2024-2025年儿童服装行业技术环境分析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一、中国儿童服装技术发展概况</w:t>
      </w:r>
      <w:r>
        <w:rPr>
          <w:rFonts w:hint="eastAsia"/>
        </w:rPr>
        <w:br/>
      </w:r>
      <w:r>
        <w:rPr>
          <w:rFonts w:hint="eastAsia"/>
        </w:rPr>
        <w:t>　　　　二、中国儿童服装产品工艺特点、流程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三、中国儿童服装行业技术发展趋势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中国儿童服装行业市场分析</w:t>
      </w:r>
      <w:r>
        <w:rPr>
          <w:rFonts w:hint="eastAsia"/>
        </w:rPr>
        <w:br/>
      </w:r>
      <w:r>
        <w:rPr>
          <w:rFonts w:hint="eastAsia"/>
        </w:rPr>
        <w:t>　　第一节 儿童服装市场现状分析及预测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一、2020-2025年中国儿童服装市场规模分析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二、2025-2031年中国儿童服装市场规模预测</w:t>
      </w:r>
      <w:r>
        <w:rPr>
          <w:rFonts w:hint="eastAsia"/>
        </w:rPr>
        <w:br/>
      </w:r>
      <w:r>
        <w:rPr>
          <w:rFonts w:hint="eastAsia"/>
        </w:rPr>
        <w:t>　　第二节 儿童服装行业产品产量分析及预测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一、2020-2025年中国儿童服装行业产量分析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第三节 儿童服装市场需求分析及预测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二、2025-2031年中国儿童服装市场需求预测分析</w:t>
      </w:r>
      <w:r>
        <w:rPr>
          <w:rFonts w:hint="eastAsia"/>
        </w:rPr>
        <w:br/>
      </w:r>
      <w:r>
        <w:rPr>
          <w:rFonts w:hint="eastAsia"/>
        </w:rPr>
        <w:t>　　第四节 儿童服装行业市场价格趋势分析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一、2020-2025年中国儿童服装市场价格分析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二、2025-2031年中国儿童服装市场价格预测</w:t>
      </w:r>
      <w:r>
        <w:rPr>
          <w:rFonts w:hint="eastAsia"/>
        </w:rPr>
        <w:br/>
      </w:r>
      <w:r>
        <w:rPr>
          <w:rFonts w:hint="eastAsia"/>
        </w:rPr>
        <w:t>　　第五节 儿童服装进出口数据分析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一、2020-2025年中国儿童服装进出口数据分析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二、2025-2031年国内儿童服装产品未来进出口情况预测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中国儿童服装行业地区分布情况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2025年儿童服装行业地区分布</w:t>
      </w:r>
      <w:r>
        <w:rPr>
          <w:rFonts w:hint="eastAsia"/>
        </w:rPr>
        <w:br/>
      </w:r>
      <w:r>
        <w:rPr>
          <w:rFonts w:hint="eastAsia"/>
        </w:rPr>
        <w:t>　　第二节 **地区儿童服装市场规模分析</w:t>
      </w:r>
      <w:r>
        <w:rPr>
          <w:rFonts w:hint="eastAsia"/>
        </w:rPr>
        <w:br/>
      </w:r>
      <w:r>
        <w:rPr>
          <w:rFonts w:hint="eastAsia"/>
        </w:rPr>
        <w:t>　　第三节 **地区儿童服装市场规模分析</w:t>
      </w:r>
      <w:r>
        <w:rPr>
          <w:rFonts w:hint="eastAsia"/>
        </w:rPr>
        <w:br/>
      </w:r>
      <w:r>
        <w:rPr>
          <w:rFonts w:hint="eastAsia"/>
        </w:rPr>
        <w:t>　　第四节 **地区儿童服装市场规模分析</w:t>
      </w:r>
      <w:r>
        <w:rPr>
          <w:rFonts w:hint="eastAsia"/>
        </w:rPr>
        <w:br/>
      </w:r>
      <w:r>
        <w:rPr>
          <w:rFonts w:hint="eastAsia"/>
        </w:rPr>
        <w:t>　　第五节 **地区儿童服装市场规模分析</w:t>
      </w:r>
      <w:r>
        <w:rPr>
          <w:rFonts w:hint="eastAsia"/>
        </w:rPr>
        <w:br/>
      </w:r>
      <w:r>
        <w:rPr>
          <w:rFonts w:hint="eastAsia"/>
        </w:rPr>
        <w:t>　　第六节 **地区儿童服装市场规模分析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儿童服装产业链上下游调研分析</w:t>
      </w:r>
      <w:r>
        <w:rPr>
          <w:rFonts w:hint="eastAsia"/>
        </w:rPr>
        <w:br/>
      </w:r>
      <w:r>
        <w:rPr>
          <w:rFonts w:hint="eastAsia"/>
        </w:rPr>
        <w:t>　　第一节 儿童服装产业链上游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儿童服装产业链下游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儿童服装细分市场调研分析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儿童服装行业重点企业发展分析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儿童服装企业（一）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儿童服装企业（二）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儿童服装企业（三）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儿童服装企业（四）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儿童服装企业（五）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儿童服装企业（六）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2025年中国儿童服装行业集中度分析</w:t>
      </w:r>
      <w:r>
        <w:rPr>
          <w:rFonts w:hint="eastAsia"/>
        </w:rPr>
        <w:br/>
      </w:r>
      <w:r>
        <w:rPr>
          <w:rFonts w:hint="eastAsia"/>
        </w:rPr>
        <w:t>　　第二节 儿童服装行业SWOT分析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2025-2031年中国儿童服装行业竞争格局预测分析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业内专家对中国儿童服装行业投资的建议及观点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儿童服装行业投资机遇分析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二、儿童服装企业在危机中的竞争优势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儿童服装行业投资风险分析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儿童服装行业投资建议分析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儿童服装行业应对策略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中^智林^：儿童服装行业的市场重点客户战略实施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2025年儿童服装行业壁垒</w:t>
      </w:r>
      <w:r>
        <w:rPr>
          <w:rFonts w:hint="eastAsia"/>
        </w:rPr>
        <w:br/>
      </w:r>
      <w:r>
        <w:rPr>
          <w:rFonts w:hint="eastAsia"/>
        </w:rPr>
        <w:t>　　图表 2025年儿童服装市场前景分析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2025-2031年中国儿童服装市场需求预测</w:t>
      </w:r>
      <w:r>
        <w:rPr>
          <w:rFonts w:hint="eastAsia"/>
        </w:rPr>
        <w:br/>
      </w:r>
      <w:r>
        <w:rPr>
          <w:rFonts w:hint="eastAsia"/>
        </w:rPr>
        <w:t>　　图表 2025年儿童服装发展趋势预测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7b0eff664dae" w:history="1">
        <w:r>
          <w:rPr>
            <w:rStyle w:val="Hyperlink"/>
          </w:rPr>
          <w:t>2025-2031年中国儿童服装行业市场调研与发展前景分析报告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57b0eff664dae" w:history="1">
        <w:r>
          <w:rPr>
            <w:rStyle w:val="Hyperlink"/>
          </w:rPr>
          <w:t>https://www.20087.com/1/A0/ErTongFuZhuangShiChangQianJing.html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2a83b3de94c5e" w:history="1">
      <w:r>
        <w:rPr>
          <w:rStyle w:val="Hyperlink"/>
        </w:rPr>
        <w:t>2025-2031年中国儿童服装行业市场调研与发展前景分析报告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ErTongFuZhuangShiChangQianJing.html" TargetMode="External" Id="R24857b0eff66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ErTongFuZhuangShiChangQianJing.html" TargetMode="External" Id="R2762a83b3de9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2025-02-08T23:27:00Z</dcterms:created>
  <dcterms:modified xsi:type="dcterms:W3CDTF">2025-02-09T00:27:00Z</dcterms:modified>
  <dc:subject>2025-2031年中国儿童服装行业市场调研与发展前景分析报告</dc:subject>
  <dc:title>2025-2031年中国儿童服装行业市场调研与发展前景分析报告</dc:title>
  <cp:keywords>2025-2031年中国儿童服装行业市场调研与发展前景分析报告</cp:keywords>
  <dc:description>2025-2031年中国儿童服装行业市场调研与发展前景分析报告</dc:description>
</cp:coreProperties>
</file>