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be24d34074024" w:history="1">
              <w:r>
                <w:rPr>
                  <w:rStyle w:val="Hyperlink"/>
                </w:rPr>
                <w:t>2025年中国高端童装发展现状调研及市场前景分析报告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be24d34074024" w:history="1">
              <w:r>
                <w:rPr>
                  <w:rStyle w:val="Hyperlink"/>
                </w:rPr>
                <w:t>2025年中国高端童装发展现状调研及市场前景分析报告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be24d34074024" w:history="1">
                <w:r>
                  <w:rPr>
                    <w:rStyle w:val="Hyperlink"/>
                  </w:rPr>
                  <w:t>https://www.20087.com/M_FangZhiFuZhuang/02/GaoDuanTongZhuangWeiLaiFaZhanQuShi.html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在过去几年里经历了快速增长，这主要是因为年轻父母对儿童服饰的质量和设计越来越重视。随着消费者收入水平的提高和对品牌形象的认知加深，高端童装品牌在市场上占据了更重要的位置。这些品牌通常提供高品质的面料、精致的手工细节以及时尚的设计，以满足家长对子女穿着的期望。此外，可持续性和社会责任也成为高端童装品牌吸引消费者的关键因素。</w:t>
      </w:r>
      <w:r>
        <w:rPr>
          <w:rFonts w:hint="eastAsia"/>
        </w:rPr>
        <w:br/>
      </w:r>
      <w:r>
        <w:rPr>
          <w:rFonts w:hint="eastAsia"/>
        </w:rPr>
        <w:t>　　未来，高端童装市场将继续扩大，但将更加注重可持续性和社会责任。随着年轻父母环保意识的增强，市场将更加青睐那些采用环保材料和负责任生产方式的品牌。此外，个性化和定制化服务将成为高端童装品牌的一个重要发展方向，以满足消费者对独特性和个性表达的需求。同时，随着数字技术的应用，品牌将通过增强现实（AR）试穿体验等方式提供更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be24d34074024" w:history="1">
        <w:r>
          <w:rPr>
            <w:rStyle w:val="Hyperlink"/>
          </w:rPr>
          <w:t>2025年中国高端童装发展现状调研及市场前景分析报告</w:t>
        </w:r>
      </w:hyperlink>
      <w:r>
        <w:rPr>
          <w:rFonts w:hint="eastAsia"/>
        </w:rPr>
        <w:t>》系统分析了高端童装行业的市场规模、需求动态及价格趋势，并深入探讨了高端童装产业链结构的变化与发展。报告详细解读了高端童装行业现状，科学预测了未来市场前景与发展趋势，同时对高端童装细分市场的竞争格局进行了全面评估，重点关注领先企业的竞争实力、市场集中度及品牌影响力。结合高端童装技术现状与未来方向，报告揭示了高端童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中国高端童装行业市场运行情况分析</w:t>
      </w:r>
      <w:r>
        <w:rPr>
          <w:rFonts w:hint="eastAsia"/>
        </w:rPr>
        <w:br/>
      </w:r>
      <w:r>
        <w:rPr>
          <w:rFonts w:hint="eastAsia"/>
        </w:rPr>
        <w:t>　　1.1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1.1.1 综合经营效益指标</w:t>
      </w:r>
      <w:r>
        <w:rPr>
          <w:rFonts w:hint="eastAsia"/>
        </w:rPr>
        <w:br/>
      </w:r>
      <w:r>
        <w:rPr>
          <w:rFonts w:hint="eastAsia"/>
        </w:rPr>
        <w:t>　　　　1.1.2 盈利能力分析</w:t>
      </w:r>
      <w:r>
        <w:rPr>
          <w:rFonts w:hint="eastAsia"/>
        </w:rPr>
        <w:br/>
      </w:r>
      <w:r>
        <w:rPr>
          <w:rFonts w:hint="eastAsia"/>
        </w:rPr>
        <w:t>　　　　1.1.3 运营能力分析</w:t>
      </w:r>
      <w:r>
        <w:rPr>
          <w:rFonts w:hint="eastAsia"/>
        </w:rPr>
        <w:br/>
      </w:r>
      <w:r>
        <w:rPr>
          <w:rFonts w:hint="eastAsia"/>
        </w:rPr>
        <w:t>　　　　1.1.4 偿债能力分析</w:t>
      </w:r>
      <w:r>
        <w:rPr>
          <w:rFonts w:hint="eastAsia"/>
        </w:rPr>
        <w:br/>
      </w:r>
      <w:r>
        <w:rPr>
          <w:rFonts w:hint="eastAsia"/>
        </w:rPr>
        <w:t>　　　　1.1.5 发展能力分析</w:t>
      </w:r>
      <w:r>
        <w:rPr>
          <w:rFonts w:hint="eastAsia"/>
        </w:rPr>
        <w:br/>
      </w:r>
      <w:r>
        <w:rPr>
          <w:rFonts w:hint="eastAsia"/>
        </w:rPr>
        <w:t>　　1.2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1.2.1 高端童装行业供给指标</w:t>
      </w:r>
      <w:r>
        <w:rPr>
          <w:rFonts w:hint="eastAsia"/>
        </w:rPr>
        <w:br/>
      </w:r>
      <w:r>
        <w:rPr>
          <w:rFonts w:hint="eastAsia"/>
        </w:rPr>
        <w:t>　　　　1.2.2 高端童装行业需求指标</w:t>
      </w:r>
      <w:r>
        <w:rPr>
          <w:rFonts w:hint="eastAsia"/>
        </w:rPr>
        <w:br/>
      </w:r>
      <w:r>
        <w:rPr>
          <w:rFonts w:hint="eastAsia"/>
        </w:rPr>
        <w:t>　　　　1.2.3 高端童装行业产销率分析</w:t>
      </w:r>
      <w:r>
        <w:rPr>
          <w:rFonts w:hint="eastAsia"/>
        </w:rPr>
        <w:br/>
      </w:r>
      <w:r>
        <w:rPr>
          <w:rFonts w:hint="eastAsia"/>
        </w:rPr>
        <w:t>　　1.3 中国高端童装行业经营效益指标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1.3.1 高端童装行业成本分析</w:t>
      </w:r>
      <w:r>
        <w:rPr>
          <w:rFonts w:hint="eastAsia"/>
        </w:rPr>
        <w:br/>
      </w:r>
      <w:r>
        <w:rPr>
          <w:rFonts w:hint="eastAsia"/>
        </w:rPr>
        <w:t>　　　　1.3.2 高端童装行业盈亏分析</w:t>
      </w:r>
      <w:r>
        <w:rPr>
          <w:rFonts w:hint="eastAsia"/>
        </w:rPr>
        <w:br/>
      </w:r>
      <w:r>
        <w:rPr>
          <w:rFonts w:hint="eastAsia"/>
        </w:rPr>
        <w:t>　　1.4 中国高端童装制造行业进出口市场分析</w:t>
      </w:r>
      <w:r>
        <w:rPr>
          <w:rFonts w:hint="eastAsia"/>
        </w:rPr>
        <w:br/>
      </w:r>
      <w:r>
        <w:rPr>
          <w:rFonts w:hint="eastAsia"/>
        </w:rPr>
        <w:t>　　　　1.4.1 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（1）行业出口整体情况分析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1.4.2 中国高端童装制造行业进口情况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高端童装行业细分产品市场分析</w:t>
      </w:r>
      <w:r>
        <w:rPr>
          <w:rFonts w:hint="eastAsia"/>
        </w:rPr>
        <w:br/>
      </w:r>
      <w:r>
        <w:rPr>
          <w:rFonts w:hint="eastAsia"/>
        </w:rPr>
        <w:t>　　2.1 高端童装产品市场发展</w:t>
      </w:r>
      <w:r>
        <w:rPr>
          <w:rFonts w:hint="eastAsia"/>
        </w:rPr>
        <w:br/>
      </w:r>
      <w:r>
        <w:rPr>
          <w:rFonts w:hint="eastAsia"/>
        </w:rPr>
        <w:t>　　　　2.1.1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2.1.2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2.2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2.2.1 婴幼儿（0-3岁）装市场</w:t>
      </w:r>
      <w:r>
        <w:rPr>
          <w:rFonts w:hint="eastAsia"/>
        </w:rPr>
        <w:br/>
      </w:r>
      <w:r>
        <w:rPr>
          <w:rFonts w:hint="eastAsia"/>
        </w:rPr>
        <w:t>　　　　（1）婴幼儿装市场需求</w:t>
      </w:r>
      <w:r>
        <w:rPr>
          <w:rFonts w:hint="eastAsia"/>
        </w:rPr>
        <w:br/>
      </w:r>
      <w:r>
        <w:rPr>
          <w:rFonts w:hint="eastAsia"/>
        </w:rPr>
        <w:t>　　　　（2）婴幼儿装主要品牌及企业</w:t>
      </w:r>
      <w:r>
        <w:rPr>
          <w:rFonts w:hint="eastAsia"/>
        </w:rPr>
        <w:br/>
      </w:r>
      <w:r>
        <w:rPr>
          <w:rFonts w:hint="eastAsia"/>
        </w:rPr>
        <w:t>　　　　（3）婴幼儿装购买决策与购买行为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（5）婴幼儿装市场趋势与前景</w:t>
      </w:r>
      <w:r>
        <w:rPr>
          <w:rFonts w:hint="eastAsia"/>
        </w:rPr>
        <w:br/>
      </w:r>
      <w:r>
        <w:rPr>
          <w:rFonts w:hint="eastAsia"/>
        </w:rPr>
        <w:t>　　　　2.2.2 小童（4-6岁）装市场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（5）小童装市场趋势与前景</w:t>
      </w:r>
      <w:r>
        <w:rPr>
          <w:rFonts w:hint="eastAsia"/>
        </w:rPr>
        <w:br/>
      </w:r>
      <w:r>
        <w:rPr>
          <w:rFonts w:hint="eastAsia"/>
        </w:rPr>
        <w:t>　　　　2.2.3 中童（7-12岁）装市场</w:t>
      </w:r>
      <w:r>
        <w:rPr>
          <w:rFonts w:hint="eastAsia"/>
        </w:rPr>
        <w:br/>
      </w:r>
      <w:r>
        <w:rPr>
          <w:rFonts w:hint="eastAsia"/>
        </w:rPr>
        <w:t>　　　　（1）中童装市场需求</w:t>
      </w:r>
      <w:r>
        <w:rPr>
          <w:rFonts w:hint="eastAsia"/>
        </w:rPr>
        <w:br/>
      </w:r>
      <w:r>
        <w:rPr>
          <w:rFonts w:hint="eastAsia"/>
        </w:rPr>
        <w:t>　　　　（2）中童装主要品牌及企业</w:t>
      </w:r>
      <w:r>
        <w:rPr>
          <w:rFonts w:hint="eastAsia"/>
        </w:rPr>
        <w:br/>
      </w:r>
      <w:r>
        <w:rPr>
          <w:rFonts w:hint="eastAsia"/>
        </w:rPr>
        <w:t>　　　　（3）中童装购买决策与购买行为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（4）中童装营销特征与针对性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（5）中童装市场趋势与前景</w:t>
      </w:r>
      <w:r>
        <w:rPr>
          <w:rFonts w:hint="eastAsia"/>
        </w:rPr>
        <w:br/>
      </w:r>
      <w:r>
        <w:rPr>
          <w:rFonts w:hint="eastAsia"/>
        </w:rPr>
        <w:t>　　　　2.2.4 大童（13-16岁）装市场</w:t>
      </w:r>
      <w:r>
        <w:rPr>
          <w:rFonts w:hint="eastAsia"/>
        </w:rPr>
        <w:br/>
      </w:r>
      <w:r>
        <w:rPr>
          <w:rFonts w:hint="eastAsia"/>
        </w:rPr>
        <w:t>　　　　（1）大童装市场需求</w:t>
      </w:r>
      <w:r>
        <w:rPr>
          <w:rFonts w:hint="eastAsia"/>
        </w:rPr>
        <w:br/>
      </w:r>
      <w:r>
        <w:rPr>
          <w:rFonts w:hint="eastAsia"/>
        </w:rPr>
        <w:t>　　　　（2）大童装主要品牌及企业</w:t>
      </w:r>
      <w:r>
        <w:rPr>
          <w:rFonts w:hint="eastAsia"/>
        </w:rPr>
        <w:br/>
      </w:r>
      <w:r>
        <w:rPr>
          <w:rFonts w:hint="eastAsia"/>
        </w:rPr>
        <w:t>　　　　（3）大童装购买决策与购买行为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（4）大童装营销特征与针对性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（5）大童装市场趋势与前景</w:t>
      </w:r>
      <w:r>
        <w:rPr>
          <w:rFonts w:hint="eastAsia"/>
        </w:rPr>
        <w:br/>
      </w:r>
      <w:r>
        <w:rPr>
          <w:rFonts w:hint="eastAsia"/>
        </w:rPr>
        <w:t>　　2.3 高端童装产业链延伸</w:t>
      </w:r>
      <w:r>
        <w:rPr>
          <w:rFonts w:hint="eastAsia"/>
        </w:rPr>
        <w:br/>
      </w:r>
      <w:r>
        <w:rPr>
          <w:rFonts w:hint="eastAsia"/>
        </w:rPr>
        <w:t>　　　　2.3.1 延伸至鞋类市场</w:t>
      </w:r>
      <w:r>
        <w:rPr>
          <w:rFonts w:hint="eastAsia"/>
        </w:rPr>
        <w:br/>
      </w:r>
      <w:r>
        <w:rPr>
          <w:rFonts w:hint="eastAsia"/>
        </w:rPr>
        <w:t>　　　　2.3.2 延伸至文具市场</w:t>
      </w:r>
      <w:r>
        <w:rPr>
          <w:rFonts w:hint="eastAsia"/>
        </w:rPr>
        <w:br/>
      </w:r>
      <w:r>
        <w:rPr>
          <w:rFonts w:hint="eastAsia"/>
        </w:rPr>
        <w:t>　　　　2.3.3 延伸至婴幼儿用品市场</w:t>
      </w:r>
      <w:r>
        <w:rPr>
          <w:rFonts w:hint="eastAsia"/>
        </w:rPr>
        <w:br/>
      </w:r>
      <w:r>
        <w:rPr>
          <w:rFonts w:hint="eastAsia"/>
        </w:rPr>
        <w:t>　　2.4 高端童装消费需求调研</w:t>
      </w:r>
      <w:r>
        <w:rPr>
          <w:rFonts w:hint="eastAsia"/>
        </w:rPr>
        <w:br/>
      </w:r>
      <w:r>
        <w:rPr>
          <w:rFonts w:hint="eastAsia"/>
        </w:rPr>
        <w:t>　　　　2.4.1 童装消费层次</w:t>
      </w:r>
      <w:r>
        <w:rPr>
          <w:rFonts w:hint="eastAsia"/>
        </w:rPr>
        <w:br/>
      </w:r>
      <w:r>
        <w:rPr>
          <w:rFonts w:hint="eastAsia"/>
        </w:rPr>
        <w:t>　　　　2.4.2 童装消费价格承受能力</w:t>
      </w:r>
      <w:r>
        <w:rPr>
          <w:rFonts w:hint="eastAsia"/>
        </w:rPr>
        <w:br/>
      </w:r>
      <w:r>
        <w:rPr>
          <w:rFonts w:hint="eastAsia"/>
        </w:rPr>
        <w:t>　　　　2.4.3 童装消费质量要求</w:t>
      </w:r>
      <w:r>
        <w:rPr>
          <w:rFonts w:hint="eastAsia"/>
        </w:rPr>
        <w:br/>
      </w:r>
      <w:r>
        <w:rPr>
          <w:rFonts w:hint="eastAsia"/>
        </w:rPr>
        <w:t>　　　　2.4.4 童装消费场所选择</w:t>
      </w:r>
      <w:r>
        <w:rPr>
          <w:rFonts w:hint="eastAsia"/>
        </w:rPr>
        <w:br/>
      </w:r>
      <w:r>
        <w:rPr>
          <w:rFonts w:hint="eastAsia"/>
        </w:rPr>
        <w:t>　　　　2.4.5 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国内外高端童装行业竞争情况分析</w:t>
      </w:r>
      <w:r>
        <w:rPr>
          <w:rFonts w:hint="eastAsia"/>
        </w:rPr>
        <w:br/>
      </w:r>
      <w:r>
        <w:rPr>
          <w:rFonts w:hint="eastAsia"/>
        </w:rPr>
        <w:t>　　3.1 国际高端童装市场竞争分析</w:t>
      </w:r>
      <w:r>
        <w:rPr>
          <w:rFonts w:hint="eastAsia"/>
        </w:rPr>
        <w:br/>
      </w:r>
      <w:r>
        <w:rPr>
          <w:rFonts w:hint="eastAsia"/>
        </w:rPr>
        <w:t>　　　　3.1.1 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3.1.2 国际童装品牌调研及在华投资</w:t>
      </w:r>
      <w:r>
        <w:rPr>
          <w:rFonts w:hint="eastAsia"/>
        </w:rPr>
        <w:br/>
      </w:r>
      <w:r>
        <w:rPr>
          <w:rFonts w:hint="eastAsia"/>
        </w:rPr>
        <w:t>　　　　（1）耐克（nike）</w:t>
      </w:r>
      <w:r>
        <w:rPr>
          <w:rFonts w:hint="eastAsia"/>
        </w:rPr>
        <w:br/>
      </w:r>
      <w:r>
        <w:rPr>
          <w:rFonts w:hint="eastAsia"/>
        </w:rPr>
        <w:t>　　　　（2）阿迪达斯（adidas）</w:t>
      </w:r>
      <w:r>
        <w:rPr>
          <w:rFonts w:hint="eastAsia"/>
        </w:rPr>
        <w:br/>
      </w:r>
      <w:r>
        <w:rPr>
          <w:rFonts w:hint="eastAsia"/>
        </w:rPr>
        <w:t>　　　　（3）古驰（GUCCI）</w:t>
      </w:r>
      <w:r>
        <w:rPr>
          <w:rFonts w:hint="eastAsia"/>
        </w:rPr>
        <w:br/>
      </w:r>
      <w:r>
        <w:rPr>
          <w:rFonts w:hint="eastAsia"/>
        </w:rPr>
        <w:t>　　　　（4）阿卡邦（agabang）</w:t>
      </w:r>
      <w:r>
        <w:rPr>
          <w:rFonts w:hint="eastAsia"/>
        </w:rPr>
        <w:br/>
      </w:r>
      <w:r>
        <w:rPr>
          <w:rFonts w:hint="eastAsia"/>
        </w:rPr>
        <w:t>　　　　（5）史努比</w:t>
      </w:r>
      <w:r>
        <w:rPr>
          <w:rFonts w:hint="eastAsia"/>
        </w:rPr>
        <w:br/>
      </w:r>
      <w:r>
        <w:rPr>
          <w:rFonts w:hint="eastAsia"/>
        </w:rPr>
        <w:t>　　　　（6）樱桃小丸子</w:t>
      </w:r>
      <w:r>
        <w:rPr>
          <w:rFonts w:hint="eastAsia"/>
        </w:rPr>
        <w:br/>
      </w:r>
      <w:r>
        <w:rPr>
          <w:rFonts w:hint="eastAsia"/>
        </w:rPr>
        <w:t>　　3.2 国内高端童装市场竞争分析</w:t>
      </w:r>
      <w:r>
        <w:rPr>
          <w:rFonts w:hint="eastAsia"/>
        </w:rPr>
        <w:br/>
      </w:r>
      <w:r>
        <w:rPr>
          <w:rFonts w:hint="eastAsia"/>
        </w:rPr>
        <w:t>　　　　3.2.1 高端童装行业集中度</w:t>
      </w:r>
      <w:r>
        <w:rPr>
          <w:rFonts w:hint="eastAsia"/>
        </w:rPr>
        <w:br/>
      </w:r>
      <w:r>
        <w:rPr>
          <w:rFonts w:hint="eastAsia"/>
        </w:rPr>
        <w:t>　　　　3.2.2 高端童装竞争格局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3.2.3 国内童装品牌调研</w:t>
      </w:r>
      <w:r>
        <w:rPr>
          <w:rFonts w:hint="eastAsia"/>
        </w:rPr>
        <w:br/>
      </w:r>
      <w:r>
        <w:rPr>
          <w:rFonts w:hint="eastAsia"/>
        </w:rPr>
        <w:t>　　　　（1）巴拉巴拉</w:t>
      </w:r>
      <w:r>
        <w:rPr>
          <w:rFonts w:hint="eastAsia"/>
        </w:rPr>
        <w:br/>
      </w:r>
      <w:r>
        <w:rPr>
          <w:rFonts w:hint="eastAsia"/>
        </w:rPr>
        <w:t>　　　　（2）派克兰帝</w:t>
      </w:r>
      <w:r>
        <w:rPr>
          <w:rFonts w:hint="eastAsia"/>
        </w:rPr>
        <w:br/>
      </w:r>
      <w:r>
        <w:rPr>
          <w:rFonts w:hint="eastAsia"/>
        </w:rPr>
        <w:t>　　　　（3）小猪班纳</w:t>
      </w:r>
      <w:r>
        <w:rPr>
          <w:rFonts w:hint="eastAsia"/>
        </w:rPr>
        <w:br/>
      </w:r>
      <w:r>
        <w:rPr>
          <w:rFonts w:hint="eastAsia"/>
        </w:rPr>
        <w:t>　　　　（4）巴布豆</w:t>
      </w:r>
      <w:r>
        <w:rPr>
          <w:rFonts w:hint="eastAsia"/>
        </w:rPr>
        <w:br/>
      </w:r>
      <w:r>
        <w:rPr>
          <w:rFonts w:hint="eastAsia"/>
        </w:rPr>
        <w:t>　　　　（5）安奈尔</w:t>
      </w:r>
      <w:r>
        <w:rPr>
          <w:rFonts w:hint="eastAsia"/>
        </w:rPr>
        <w:br/>
      </w:r>
      <w:r>
        <w:rPr>
          <w:rFonts w:hint="eastAsia"/>
        </w:rPr>
        <w:t>　　　　（6）米奇</w:t>
      </w:r>
      <w:r>
        <w:rPr>
          <w:rFonts w:hint="eastAsia"/>
        </w:rPr>
        <w:br/>
      </w:r>
      <w:r>
        <w:rPr>
          <w:rFonts w:hint="eastAsia"/>
        </w:rPr>
        <w:t>　　3.3 高端童装行业兼并重组分析</w:t>
      </w:r>
      <w:r>
        <w:rPr>
          <w:rFonts w:hint="eastAsia"/>
        </w:rPr>
        <w:br/>
      </w:r>
      <w:r>
        <w:rPr>
          <w:rFonts w:hint="eastAsia"/>
        </w:rPr>
        <w:t>　　　　3.3.1 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3.3.2 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4.1 高端童装销售渠道</w:t>
      </w:r>
      <w:r>
        <w:rPr>
          <w:rFonts w:hint="eastAsia"/>
        </w:rPr>
        <w:br/>
      </w:r>
      <w:r>
        <w:rPr>
          <w:rFonts w:hint="eastAsia"/>
        </w:rPr>
        <w:t>　　　　4.1.1 高端童装销售渠道发展</w:t>
      </w:r>
      <w:r>
        <w:rPr>
          <w:rFonts w:hint="eastAsia"/>
        </w:rPr>
        <w:br/>
      </w:r>
      <w:r>
        <w:rPr>
          <w:rFonts w:hint="eastAsia"/>
        </w:rPr>
        <w:t>　　　　4.1.2 国外高端童装进入渠道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（2）品牌托管</w:t>
      </w:r>
      <w:r>
        <w:rPr>
          <w:rFonts w:hint="eastAsia"/>
        </w:rPr>
        <w:br/>
      </w:r>
      <w:r>
        <w:rPr>
          <w:rFonts w:hint="eastAsia"/>
        </w:rPr>
        <w:t>　　　　4.1.3 国内高端童装销售渠道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（3）专营店</w:t>
      </w:r>
      <w:r>
        <w:rPr>
          <w:rFonts w:hint="eastAsia"/>
        </w:rPr>
        <w:br/>
      </w:r>
      <w:r>
        <w:rPr>
          <w:rFonts w:hint="eastAsia"/>
        </w:rPr>
        <w:t>　　　　（4）网络销售</w:t>
      </w:r>
      <w:r>
        <w:rPr>
          <w:rFonts w:hint="eastAsia"/>
        </w:rPr>
        <w:br/>
      </w:r>
      <w:r>
        <w:rPr>
          <w:rFonts w:hint="eastAsia"/>
        </w:rPr>
        <w:t>　　　　4.1.4 高端童装销售渠道发展趋势</w:t>
      </w:r>
      <w:r>
        <w:rPr>
          <w:rFonts w:hint="eastAsia"/>
        </w:rPr>
        <w:br/>
      </w:r>
      <w:r>
        <w:rPr>
          <w:rFonts w:hint="eastAsia"/>
        </w:rPr>
        <w:t>　　4.2 高端童装营销策略及形式</w:t>
      </w:r>
      <w:r>
        <w:rPr>
          <w:rFonts w:hint="eastAsia"/>
        </w:rPr>
        <w:br/>
      </w:r>
      <w:r>
        <w:rPr>
          <w:rFonts w:hint="eastAsia"/>
        </w:rPr>
        <w:t>　　　　4.2.1 品牌营销策略</w:t>
      </w:r>
      <w:r>
        <w:rPr>
          <w:rFonts w:hint="eastAsia"/>
        </w:rPr>
        <w:br/>
      </w:r>
      <w:r>
        <w:rPr>
          <w:rFonts w:hint="eastAsia"/>
        </w:rPr>
        <w:t>　　　　4.2.2 产品营销策略</w:t>
      </w:r>
      <w:r>
        <w:rPr>
          <w:rFonts w:hint="eastAsia"/>
        </w:rPr>
        <w:br/>
      </w:r>
      <w:r>
        <w:rPr>
          <w:rFonts w:hint="eastAsia"/>
        </w:rPr>
        <w:t>　　　　4.2.3 价格营销策略</w:t>
      </w:r>
      <w:r>
        <w:rPr>
          <w:rFonts w:hint="eastAsia"/>
        </w:rPr>
        <w:br/>
      </w:r>
      <w:r>
        <w:rPr>
          <w:rFonts w:hint="eastAsia"/>
        </w:rPr>
        <w:t>　　　　4.2.4 概念营销策略</w:t>
      </w:r>
      <w:r>
        <w:rPr>
          <w:rFonts w:hint="eastAsia"/>
        </w:rPr>
        <w:br/>
      </w:r>
      <w:r>
        <w:rPr>
          <w:rFonts w:hint="eastAsia"/>
        </w:rPr>
        <w:t>　　　　4.2.5 知识营销策略</w:t>
      </w:r>
      <w:r>
        <w:rPr>
          <w:rFonts w:hint="eastAsia"/>
        </w:rPr>
        <w:br/>
      </w:r>
      <w:r>
        <w:rPr>
          <w:rFonts w:hint="eastAsia"/>
        </w:rPr>
        <w:t>　　　　4.2.6 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5.1 高端童装企业发展特点分析</w:t>
      </w:r>
      <w:r>
        <w:rPr>
          <w:rFonts w:hint="eastAsia"/>
        </w:rPr>
        <w:br/>
      </w:r>
      <w:r>
        <w:rPr>
          <w:rFonts w:hint="eastAsia"/>
        </w:rPr>
        <w:t>　　5.2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浙江红黄蓝服饰股份有限公司经营情况分析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巴布豆（中国）儿童用品有限公司经营情况分析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广东小猪班纳服饰有限公司经营情况分析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深圳市安奈儿股份有限公司经营情况分析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淘帝（中国）服饰有限公司经营情况分析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北京嘉曼服饰股份有限公司经营情况分析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博土蛙国际控股有限公司经营情况分析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6.1 高端童装市场趋势与前景</w:t>
      </w:r>
      <w:r>
        <w:rPr>
          <w:rFonts w:hint="eastAsia"/>
        </w:rPr>
        <w:br/>
      </w:r>
      <w:r>
        <w:rPr>
          <w:rFonts w:hint="eastAsia"/>
        </w:rPr>
        <w:t>　　　　6.1.1 高端童装市场发展趋势</w:t>
      </w:r>
      <w:r>
        <w:rPr>
          <w:rFonts w:hint="eastAsia"/>
        </w:rPr>
        <w:br/>
      </w:r>
      <w:r>
        <w:rPr>
          <w:rFonts w:hint="eastAsia"/>
        </w:rPr>
        <w:t>　　　　6.1.2 高端童装市场前景预测</w:t>
      </w:r>
      <w:r>
        <w:rPr>
          <w:rFonts w:hint="eastAsia"/>
        </w:rPr>
        <w:br/>
      </w:r>
      <w:r>
        <w:rPr>
          <w:rFonts w:hint="eastAsia"/>
        </w:rPr>
        <w:t>　　6.2 高端童装行业的投资特性</w:t>
      </w:r>
      <w:r>
        <w:rPr>
          <w:rFonts w:hint="eastAsia"/>
        </w:rPr>
        <w:br/>
      </w:r>
      <w:r>
        <w:rPr>
          <w:rFonts w:hint="eastAsia"/>
        </w:rPr>
        <w:t>　　　　6.2.1 进入壁垒</w:t>
      </w:r>
      <w:r>
        <w:rPr>
          <w:rFonts w:hint="eastAsia"/>
        </w:rPr>
        <w:br/>
      </w:r>
      <w:r>
        <w:rPr>
          <w:rFonts w:hint="eastAsia"/>
        </w:rPr>
        <w:t>　　　　6.2.2 盈利模式</w:t>
      </w:r>
      <w:r>
        <w:rPr>
          <w:rFonts w:hint="eastAsia"/>
        </w:rPr>
        <w:br/>
      </w:r>
      <w:r>
        <w:rPr>
          <w:rFonts w:hint="eastAsia"/>
        </w:rPr>
        <w:t>　　　　6.2.3 盈利因素</w:t>
      </w:r>
      <w:r>
        <w:rPr>
          <w:rFonts w:hint="eastAsia"/>
        </w:rPr>
        <w:br/>
      </w:r>
      <w:r>
        <w:rPr>
          <w:rFonts w:hint="eastAsia"/>
        </w:rPr>
        <w:t>　　6.3 高端童装行业投资建议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行业投资现状</w:t>
      </w:r>
      <w:r>
        <w:rPr>
          <w:rFonts w:hint="eastAsia"/>
        </w:rPr>
        <w:br/>
      </w:r>
      <w:r>
        <w:rPr>
          <w:rFonts w:hint="eastAsia"/>
        </w:rPr>
        <w:t>　　　　6.3.2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2：2020-2025年中国高端童装行业盈利能力分析（单位：%）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4：2020-2025年中国高端童装行业偿债能力分析（单位：%，倍）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5：2020-2025年中国高端童装行业发展能力分析（单位：%）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6：2020-2025年中国高端童装行业工业总产值及同比增速（单位：万元，%）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7：2025年中国高端童装行业工业总产值前十的省市（单位：万元，%）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8：2025年中国高端童装行业各地区工业总产值占比（单位：%）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9：2020-2025年中国高端童装行业产成品及同比增速（单位：万元，%）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10：2025年中国高端童装行业产成品前十名省市（单位：万元，%）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12：2020-2025年中国高端童装行业工业销售产值及同比增速（单位：万元，%）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13：2025年中国高端童装行业工业销售产值前十的省市（单位：万元，%）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14：2025年中国高端童装行业工业各地区销售产值占比（单位：%）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15：2020-2025年中国高端童装行业销售收入及同比增速（单位：万元，%）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17：2025年中国高端童装行业各地区销售收入占比（单位：%）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21：2020-2025年中国高端童装行业盈亏情况分析（单位：万元，%）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22：2020-2025年中国高端童装行业原料出口金额（单位：万美元）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23：2025年中国高端童装行业原料出口结构（单位：万美元，%）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24：2020-2025年中国高端童装行业原料进口金额（单位：万美元）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25：2025年中国高端童装行业原料出口结构（单位：万美元，%）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26：婴幼儿装主要品牌及企业（排名不分先后）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27：2025年中国城镇居民不同收入水平服装消费支出（单位：元，%）</w:t>
      </w:r>
      <w:r>
        <w:rPr>
          <w:rFonts w:hint="eastAsia"/>
        </w:rPr>
        <w:br/>
      </w:r>
      <w:r>
        <w:rPr>
          <w:rFonts w:hint="eastAsia"/>
        </w:rPr>
        <w:t>　　图表 28：2025年中国农村不同收入水平居民衣着支出（单位：元，%）</w:t>
      </w:r>
      <w:r>
        <w:rPr>
          <w:rFonts w:hint="eastAsia"/>
        </w:rPr>
        <w:br/>
      </w:r>
      <w:r>
        <w:rPr>
          <w:rFonts w:hint="eastAsia"/>
        </w:rPr>
        <w:t>　　图表 29：消费者对服装质量的关注度（单位：%）</w:t>
      </w:r>
      <w:r>
        <w:rPr>
          <w:rFonts w:hint="eastAsia"/>
        </w:rPr>
        <w:br/>
      </w:r>
      <w:r>
        <w:rPr>
          <w:rFonts w:hint="eastAsia"/>
        </w:rPr>
        <w:t>　　图表 30：儿童服装消费考虑因素（单位：%）</w:t>
      </w:r>
      <w:r>
        <w:rPr>
          <w:rFonts w:hint="eastAsia"/>
        </w:rPr>
        <w:br/>
      </w:r>
      <w:r>
        <w:rPr>
          <w:rFonts w:hint="eastAsia"/>
        </w:rPr>
        <w:t>　　图表 31：儿童服装消费场所选择（单位：%）</w:t>
      </w:r>
      <w:r>
        <w:rPr>
          <w:rFonts w:hint="eastAsia"/>
        </w:rPr>
        <w:br/>
      </w:r>
      <w:r>
        <w:rPr>
          <w:rFonts w:hint="eastAsia"/>
        </w:rPr>
        <w:t>　　图表 32：品牌儿童服装需求情况（单位：%）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33：2025年中国高端童装行业产品销售收入集中度分析（单位：亿元，%）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34：2025年中国高端童装行业产品利润总额集中度分析（单位：亿元，%）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35：中国高端童装市场品牌分别情况（单位：%）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36：北京派克兰帝有限责任公司经营状况优劣势分析</w:t>
      </w:r>
      <w:r>
        <w:rPr>
          <w:rFonts w:hint="eastAsia"/>
        </w:rPr>
        <w:br/>
      </w:r>
      <w:r>
        <w:rPr>
          <w:rFonts w:hint="eastAsia"/>
        </w:rPr>
        <w:t>　　图表 37：2020-2025年浙江森马服饰股份有限公司主要经济指标分析（单位：万元）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38：2020-2025年浙江森马服饰股份有限公司盈利能力分析（单位：%）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39：2020-2025年浙江森马服饰股份有限公司运营能力分析（单位：次）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40：2020-2025年浙江森马服饰股份有限公司偿债能力分析（单位：%，倍）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41：2020-2025年浙江森马服饰股份有限公司发展能力分析（单位：%）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42：浙江森马服饰股份有限公司经营状况优劣势分析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43：2020-2025年浙江红黄蓝服饰股份有限公司主要经济指标分析（单位：万元）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44：2020-2025年浙江红黄蓝服饰股份有限公司盈利能力分析（单位：%）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45：2020-2025年浙江红黄蓝服饰股份有限公司运营能力分析（单位：次）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46：2020-2025年浙江红黄蓝服饰股份有限公司偿债能力分析（单位：%，倍）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47：2020-2025年浙江红黄蓝服饰股份有限公司发展能力分析（单位：%）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48：浙江红黄蓝服饰股份有限公司组织架构分析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49：浙江红黄蓝服饰股份有限公司经营状况优劣势分析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50：2020-2025年上海丽婴房婴童用品有限公司主要经济指标分析（单位：万元）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51：2020-2025年上海丽婴房婴童用品有限公司盈利能力分析（单位：%）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52：2020-2025年上海丽婴房婴童用品有限公司运营能力分析（单位：次）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53：2020-2025年上海丽婴房婴童用品有限公司偿债能力分析（单位：%，倍）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54：2020-2025年上海丽婴房婴童用品有限公司发展能力分析（单位：%）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55：上海丽婴房婴童用品有限公司经营状况优劣势分析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56：2020-2025年巴布豆（中国）儿童用品有限公司主要经济指标分析（单位：万元）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57：2020-2025年巴布豆（中国）儿童用品有限公司盈利能力分析（单位：%）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58：2020-2025年巴布豆（中国）儿童用品有限公司运营能力分析（单位：次）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59：2020-2025年巴布豆（中国）儿童用品有限公司偿债能力分析（单位：%，倍）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60：2020-2025年巴布豆（中国）儿童用品有限公司发展能力分析（单位：%）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61：巴布豆（中国）儿童用品有限公司经营状况优劣势分析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62：2020-2025年广东小猪班纳服饰有限公司主要经济指标分析（单位：万元）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63：2020-2025年广东小猪班纳服饰有限公司盈利能力分析（单位：%）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64：2020-2025年广东小猪班纳服饰有限公司运营能力分析（单位：次）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65：2020-2025年广东小猪班纳服饰有限公司偿债能力分析（单位：%，倍）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66：2020-2025年广东小猪班纳服饰有限公司发展能力分析（单位：%）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67：广东小猪班纳服饰有限公司经营状况优劣势分析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68：深圳市安奈儿股份有限公司经营状况优劣势分析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69：2020-2025年淘帝（中国）服饰有限公司主要经济指标分析（单位：万元）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70：2020-2025年淘帝（中国）服饰有限公司盈利能力分析（单位：%）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71：2020-2025年淘帝（中国）服饰有限公司运营能力分析（单位：次）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72：2020-2025年淘帝（中国）服饰有限公司偿债能力分析（单位：%，倍）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73：2020-2025年淘帝（中国）服饰有限公司发展能力分析（单位：%）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74：淘帝（中国）服饰有限公司经营状况优劣势分析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75：2020-2025年北京嘉曼服饰股份有限公司主要经济指标分析（单位：万元）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76：2020-2025年北京嘉曼服饰股份有限公司盈利能力分析（单位：%）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77：2020-2025年北京嘉曼服饰股份有限公司运营能力分析（单位：次）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78：2020-2025年北京嘉曼服饰股份有限公司偿债能力分析（单位：%，倍）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79：2020-2025年北京嘉曼服饰股份有限公司发展能力分析（单位：%）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80：北京嘉曼服饰股份有限公司经营状况优劣势分析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81：2020-2025年博土蛙国际控股有限公司主要经济指标分析（单位：万元）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82：2020-2025年博土蛙国际控股有限公司盈利能力分析（单位：%）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83：2020-2025年博土蛙国际控股有限公司运营能力分析（单位：次）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84：2020-2025年博土蛙国际控股有限公司偿债能力分析（单位：%，倍）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85：2020-2025年博土蛙国际控股有限公司发展能力分析（单位：%）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86：博土蛙国际控股有限公司经营状况优劣势分析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87：2025-2031年中国高端童装行业市场规模预测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be24d34074024" w:history="1">
        <w:r>
          <w:rPr>
            <w:rStyle w:val="Hyperlink"/>
          </w:rPr>
          <w:t>2025年中国高端童装发展现状调研及市场前景分析报告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be24d34074024" w:history="1">
        <w:r>
          <w:rPr>
            <w:rStyle w:val="Hyperlink"/>
          </w:rPr>
          <w:t>https://www.20087.com/M_FangZhiFuZhuang/02/GaoDuanTongZhuangWeiLaiFaZhanQuShi.html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1d8e27d994cc0" w:history="1">
      <w:r>
        <w:rPr>
          <w:rStyle w:val="Hyperlink"/>
        </w:rPr>
        <w:t>2025年中国高端童装发展现状调研及市场前景分析报告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2/GaoDuanTongZhuangWeiLaiFaZhanQuShi.html" TargetMode="External" Id="R93dbe24d340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2/GaoDuanTongZhuangWeiLaiFaZhanQuShi.html" TargetMode="External" Id="R8241d8e27d99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2025-02-27T06:43:00Z</dcterms:created>
  <dcterms:modified xsi:type="dcterms:W3CDTF">2025-02-27T07:43:00Z</dcterms:modified>
  <dc:subject>2025年中国高端童装发展现状调研及市场前景分析报告</dc:subject>
  <dc:title>2025年中国高端童装发展现状调研及市场前景分析报告</dc:title>
  <cp:keywords>2025年中国高端童装发展现状调研及市场前景分析报告</cp:keywords>
  <dc:description>2025年中国高端童装发展现状调研及市场前景分析报告</dc:description>
</cp:coreProperties>
</file>