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7bb67a39543bc" w:history="1">
              <w:r>
                <w:rPr>
                  <w:rStyle w:val="Hyperlink"/>
                </w:rPr>
                <w:t>2025-2031年中国电脑控制缝纫机发展现状与前景趋势分析报告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7bb67a39543bc" w:history="1">
              <w:r>
                <w:rPr>
                  <w:rStyle w:val="Hyperlink"/>
                </w:rPr>
                <w:t>2025-2031年中国电脑控制缝纫机发展现状与前景趋势分析报告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7bb67a39543bc" w:history="1">
                <w:r>
                  <w:rPr>
                    <w:rStyle w:val="Hyperlink"/>
                  </w:rPr>
                  <w:t>https://www.20087.com/3/60/DianNaoKongZhiFengRenJiXianZhuangYuQianJingFenXi.html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控制缝纫机是现代服装与纺织品制造的核心装备，已实现从传统机械操作向数字化、自动化生产的全面转型。电脑控制缝纫机内置微处理器与可编程存储器，支持数百种预设针迹模式的调用与编辑，涵盖锁边、钉扣、绣花与曲折缝等复杂工艺。操作界面采用触摸屏或旋钮组合，用户可直观设定针长、线张力、压脚压力与缝纫速度。伺服电机驱动系统提供精确的启停控制与节能运行，显著降低空转能耗。自动穿线、断线检测与底线余量提醒功能提升操作便捷性与生产连续性。在工业领域，多针头自动缝纫单元与模板系统配合，实现特定部件的无人化作业；在家用市场，轻量化设计与教学模式降低使用门槛。设备兼容多种面料厚度，通过压脚调节与针板更换适应不同材料特性。</w:t>
      </w:r>
      <w:r>
        <w:rPr>
          <w:rFonts w:hint="eastAsia"/>
        </w:rPr>
        <w:br/>
      </w:r>
      <w:r>
        <w:rPr>
          <w:rFonts w:hint="eastAsia"/>
        </w:rPr>
        <w:t>　　未来，电脑控制缝纫机将向智能化互联、柔性化生产与可持续制造方向深化发展。物联网技术集成实现设备运行状态远程监控、故障预警与工艺参数云端同步，支持多台机器的协同调度与集中管理。开放式软件平台允许用户自定义针迹序列或导入CAD设计图案，增强个性化定制能力。模块化机械结构支持快速更换机头类型，如从平缝切换至包缝或绷缝，提升产线灵活性以应对小批量订单。节能技术持续优化，再生制动系统将电机减速时的动能回馈电网，进一步降低单位能耗。在材料适应性方面，新型针杆驱动与张力控制系统可稳定处理弹性织物、复合材料与回收纤维。远程诊断与虚拟现实培训系统缩短维护响应时间与操作学习曲线。行业标准将加强对针迹重复精度、电磁兼容性与噪音水平的测试规范，确保设备在高密度工厂环境中的长期稳定运行与操作者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7bb67a39543bc" w:history="1">
        <w:r>
          <w:rPr>
            <w:rStyle w:val="Hyperlink"/>
          </w:rPr>
          <w:t>2025-2031年中国电脑控制缝纫机发展现状与前景趋势分析报告</w:t>
        </w:r>
      </w:hyperlink>
      <w:r>
        <w:rPr>
          <w:rFonts w:hint="eastAsia"/>
        </w:rPr>
        <w:t>》系统分析了我国电脑控制缝纫机行业的市场规模、市场需求及价格动态，深入探讨了电脑控制缝纫机产业链结构与发展特点。报告对电脑控制缝纫机细分市场进行了详细剖析，基于科学数据预测了市场前景及未来发展趋势，同时聚焦电脑控制缝纫机重点企业，评估了品牌影响力、市场竞争力及行业集中度变化。通过专业分析与客观洞察，报告为投资者、产业链相关企业及政府决策部门提供了重要参考，是把握电脑控制缝纫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电脑控制缝纫机行业概述</w:t>
      </w:r>
      <w:r>
        <w:rPr>
          <w:rFonts w:hint="eastAsia"/>
        </w:rPr>
        <w:br/>
      </w:r>
      <w:r>
        <w:rPr>
          <w:rFonts w:hint="eastAsia"/>
        </w:rPr>
        <w:t>　　第一节 电脑控制缝纫机定义与分类</w:t>
      </w:r>
      <w:r>
        <w:rPr>
          <w:rFonts w:hint="eastAsia"/>
        </w:rPr>
        <w:br/>
      </w:r>
      <w:r>
        <w:rPr>
          <w:rFonts w:hint="eastAsia"/>
        </w:rPr>
        <w:t>　　第二节 电脑控制缝纫机应用领域</w:t>
      </w:r>
      <w:r>
        <w:rPr>
          <w:rFonts w:hint="eastAsia"/>
        </w:rPr>
        <w:br/>
      </w:r>
      <w:r>
        <w:rPr>
          <w:rFonts w:hint="eastAsia"/>
        </w:rPr>
        <w:t>　　第三节 电脑控制缝纫机行业经济指标分析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电脑控制缝纫机产业链及经营模式分析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三、电脑控制缝纫机销售模式及销售渠道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全球电脑控制缝纫机市场发展综述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2019-2024年全球电脑控制缝纫机市场规模与趋势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主要国家与地区电脑控制缝纫机市场分析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2025-2031年全球电脑控制缝纫机行业发展趋势与前景预测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中国电脑控制缝纫机行业市场分析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2024-2025年电脑控制缝纫机产能与投资动态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一、国内电脑控制缝纫机产能及利用情况</w:t>
      </w:r>
      <w:r>
        <w:rPr>
          <w:rFonts w:hint="eastAsia"/>
        </w:rPr>
        <w:br/>
      </w:r>
      <w:r>
        <w:rPr>
          <w:rFonts w:hint="eastAsia"/>
        </w:rPr>
        <w:t>　　　　二、电脑控制缝纫机产能扩张与投资动态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2025-2031年电脑控制缝纫机行业产量统计与趋势预测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一、2019-2024年电脑控制缝纫机行业产量数据统计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1、2019-2024年电脑控制缝纫机产量及增长趋势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2、2019-2024年电脑控制缝纫机细分产品产量及份额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二、影响电脑控制缝纫机产量的关键因素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三、2025-2031年电脑控制缝纫机产量预测</w:t>
      </w:r>
      <w:r>
        <w:rPr>
          <w:rFonts w:hint="eastAsia"/>
        </w:rPr>
        <w:br/>
      </w:r>
      <w:r>
        <w:rPr>
          <w:rFonts w:hint="eastAsia"/>
        </w:rPr>
        <w:t>　　第三节 2025-2031年电脑控制缝纫机市场需求与销售分析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一、2024-2025年电脑控制缝纫机行业需求现状</w:t>
      </w:r>
      <w:r>
        <w:rPr>
          <w:rFonts w:hint="eastAsia"/>
        </w:rPr>
        <w:br/>
      </w:r>
      <w:r>
        <w:rPr>
          <w:rFonts w:hint="eastAsia"/>
        </w:rPr>
        <w:t>　　　　二、电脑控制缝纫机客户群体与需求特点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三、2019-2024年电脑控制缝纫机行业销售规模分析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四、2025-2031年电脑控制缝纫机市场增长潜力与规模预测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中国电脑控制缝纫机细分市场与下游应用领域分析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电脑控制缝纫机细分市场分析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一、2024-2025年电脑控制缝纫机主要细分产品市场现状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电脑控制缝纫机下游应用与客户群体分析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一、2024-2025年电脑控制缝纫机各应用领域市场现状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2024-2025年电脑控制缝纫机行业技术发展现状及趋势分析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电脑控制缝纫机行业技术发展现状分析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国内外电脑控制缝纫机行业技术差异与原因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电脑控制缝纫机行业技术发展方向、趋势预测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提升电脑控制缝纫机行业技术能力策略建议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电脑控制缝纫机价格机制与竞争策略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一、2019-2024年电脑控制缝纫机市场价格走势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电脑控制缝纫机定价策略与方法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2025-2031年电脑控制缝纫机价格竞争态势与趋势预测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中国电脑控制缝纫机行业重点区域市场研究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2024-2025年重点区域电脑控制缝纫机市场发展概况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二、2019-2024年电脑控制缝纫机市场需求规模情况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二、2019-2024年电脑控制缝纫机市场需求规模情况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二、2019-2024年电脑控制缝纫机市场需求规模情况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二、2019-2024年电脑控制缝纫机市场需求规模情况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二、2019-2024年电脑控制缝纫机市场需求规模情况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三、2025-2031年电脑控制缝纫机行业发展潜力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2019-2024年中国电脑控制缝纫机行业进出口情况分析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电脑控制缝纫机行业进口情况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一、2019-2024年电脑控制缝纫机进口规模及增长情况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二、电脑控制缝纫机主要进口来源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电脑控制缝纫机行业出口情况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一、2019-2024年电脑控制缝纫机出口规模及增长情况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二、电脑控制缝纫机主要出口目的地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2019-2024年中国电脑控制缝纫机行业总体发展与财务状况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2019-2024年中国电脑控制缝纫机行业规模情况</w:t>
      </w:r>
      <w:r>
        <w:rPr>
          <w:rFonts w:hint="eastAsia"/>
        </w:rPr>
        <w:br/>
      </w:r>
      <w:r>
        <w:rPr>
          <w:rFonts w:hint="eastAsia"/>
        </w:rPr>
        <w:t>　　　　一、电脑控制缝纫机行业企业数量规模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二、电脑控制缝纫机行业从业人员规模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三、电脑控制缝纫机行业市场敏感性分析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2019-2024年中国电脑控制缝纫机行业财务能力分析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一、电脑控制缝纫机行业盈利能力</w:t>
      </w:r>
      <w:r>
        <w:rPr>
          <w:rFonts w:hint="eastAsia"/>
        </w:rPr>
        <w:br/>
      </w:r>
      <w:r>
        <w:rPr>
          <w:rFonts w:hint="eastAsia"/>
        </w:rPr>
        <w:t>　　　　二、电脑控制缝纫机行业偿债能力</w:t>
      </w:r>
      <w:r>
        <w:rPr>
          <w:rFonts w:hint="eastAsia"/>
        </w:rPr>
        <w:br/>
      </w:r>
      <w:r>
        <w:rPr>
          <w:rFonts w:hint="eastAsia"/>
        </w:rPr>
        <w:t>　　　　三、电脑控制缝纫机行业营运能力</w:t>
      </w:r>
      <w:r>
        <w:rPr>
          <w:rFonts w:hint="eastAsia"/>
        </w:rPr>
        <w:br/>
      </w:r>
      <w:r>
        <w:rPr>
          <w:rFonts w:hint="eastAsia"/>
        </w:rPr>
        <w:t>　　　　四、电脑控制缝纫机行业发展能力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电脑控制缝纫机行业重点企业调研分析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二、企业电脑控制缝纫机业务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中国电脑控制缝纫机行业竞争格局分析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电脑控制缝纫机行业竞争格局总览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2024-2025年电脑控制缝纫机行业竞争力分析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2019-2024年电脑控制缝纫机行业企业并购活动分析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2024-2025年电脑控制缝纫机行业会展与招投标活动分析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一、电脑控制缝纫机行业会展活动及其市场影响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2025年中国电脑控制缝纫机企业发展企业发展策略与建议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电脑控制缝纫机销售模式与渠道策略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电脑控制缝纫机品牌与市场推广策略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电脑控制缝纫机研发投入与技术创新能力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电脑控制缝纫机合作联盟与资源整合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中国电脑控制缝纫机行业风险与对策</w:t>
      </w:r>
      <w:r>
        <w:rPr>
          <w:rFonts w:hint="eastAsia"/>
        </w:rPr>
        <w:br/>
      </w:r>
      <w:r>
        <w:rPr>
          <w:rFonts w:hint="eastAsia"/>
        </w:rPr>
        <w:t>　　第一节 电脑控制缝纫机行业SWOT分析</w:t>
      </w:r>
      <w:r>
        <w:rPr>
          <w:rFonts w:hint="eastAsia"/>
        </w:rPr>
        <w:br/>
      </w:r>
      <w:r>
        <w:rPr>
          <w:rFonts w:hint="eastAsia"/>
        </w:rPr>
        <w:t>　　　　一、电脑控制缝纫机行业优势</w:t>
      </w:r>
      <w:r>
        <w:rPr>
          <w:rFonts w:hint="eastAsia"/>
        </w:rPr>
        <w:br/>
      </w:r>
      <w:r>
        <w:rPr>
          <w:rFonts w:hint="eastAsia"/>
        </w:rPr>
        <w:t>　　　　二、电脑控制缝纫机行业劣势</w:t>
      </w:r>
      <w:r>
        <w:rPr>
          <w:rFonts w:hint="eastAsia"/>
        </w:rPr>
        <w:br/>
      </w:r>
      <w:r>
        <w:rPr>
          <w:rFonts w:hint="eastAsia"/>
        </w:rPr>
        <w:t>　　　　三、电脑控制缝纫机市场机会</w:t>
      </w:r>
      <w:r>
        <w:rPr>
          <w:rFonts w:hint="eastAsia"/>
        </w:rPr>
        <w:br/>
      </w:r>
      <w:r>
        <w:rPr>
          <w:rFonts w:hint="eastAsia"/>
        </w:rPr>
        <w:t>　　　　四、电脑控制缝纫机市场威胁</w:t>
      </w:r>
      <w:r>
        <w:rPr>
          <w:rFonts w:hint="eastAsia"/>
        </w:rPr>
        <w:br/>
      </w:r>
      <w:r>
        <w:rPr>
          <w:rFonts w:hint="eastAsia"/>
        </w:rPr>
        <w:t>　　第二节 电脑控制缝纫机行业风险及对策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2025-2031年中国电脑控制缝纫机行业前景与发展趋势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2024-2025年电脑控制缝纫机行业发展环境分析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一、电脑控制缝纫机行业主管部门与监管体制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二、电脑控制缝纫机行业主要法律法规及政策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三、电脑控制缝纫机行业标准与质量监管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2025-2031年电脑控制缝纫机行业发展趋势与方向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2025-2031年电脑控制缝纫机行业发展潜力与机遇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电脑控制缝纫机行业研究结论与建议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[中^智^林]电脑控制缝纫机行业发展建议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电脑控制缝纫机行业类别</w:t>
      </w:r>
      <w:r>
        <w:rPr>
          <w:rFonts w:hint="eastAsia"/>
        </w:rPr>
        <w:br/>
      </w:r>
      <w:r>
        <w:rPr>
          <w:rFonts w:hint="eastAsia"/>
        </w:rPr>
        <w:t>　　图表 电脑控制缝纫机行业产业链调研</w:t>
      </w:r>
      <w:r>
        <w:rPr>
          <w:rFonts w:hint="eastAsia"/>
        </w:rPr>
        <w:br/>
      </w:r>
      <w:r>
        <w:rPr>
          <w:rFonts w:hint="eastAsia"/>
        </w:rPr>
        <w:t>　　图表 电脑控制缝纫机行业现状</w:t>
      </w:r>
      <w:r>
        <w:rPr>
          <w:rFonts w:hint="eastAsia"/>
        </w:rPr>
        <w:br/>
      </w:r>
      <w:r>
        <w:rPr>
          <w:rFonts w:hint="eastAsia"/>
        </w:rPr>
        <w:t>　　图表 电脑控制缝纫机行业标准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2019-2024年中国电脑控制缝纫机市场规模</w:t>
      </w:r>
      <w:r>
        <w:rPr>
          <w:rFonts w:hint="eastAsia"/>
        </w:rPr>
        <w:br/>
      </w:r>
      <w:r>
        <w:rPr>
          <w:rFonts w:hint="eastAsia"/>
        </w:rPr>
        <w:t>　　图表 2025年中国电脑控制缝纫机行业产能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2019-2024年中国电脑控制缝纫机产量</w:t>
      </w:r>
      <w:r>
        <w:rPr>
          <w:rFonts w:hint="eastAsia"/>
        </w:rPr>
        <w:br/>
      </w:r>
      <w:r>
        <w:rPr>
          <w:rFonts w:hint="eastAsia"/>
        </w:rPr>
        <w:t>　　图表 电脑控制缝纫机行业动态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2025年中国电脑控制缝纫机行业需求区域调研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2019-2024年中国电脑控制缝纫机行情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2019-2024年中国电脑控制缝纫机行业企业数量统计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**地区电脑控制缝纫机市场规模</w:t>
      </w:r>
      <w:r>
        <w:rPr>
          <w:rFonts w:hint="eastAsia"/>
        </w:rPr>
        <w:br/>
      </w:r>
      <w:r>
        <w:rPr>
          <w:rFonts w:hint="eastAsia"/>
        </w:rPr>
        <w:t>　　图表 **地区电脑控制缝纫机行业市场需求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**地区电脑控制缝纫机市场调研</w:t>
      </w:r>
      <w:r>
        <w:rPr>
          <w:rFonts w:hint="eastAsia"/>
        </w:rPr>
        <w:br/>
      </w:r>
      <w:r>
        <w:rPr>
          <w:rFonts w:hint="eastAsia"/>
        </w:rPr>
        <w:t>　　图表 **地区电脑控制缝纫机行业市场需求分析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**地区电脑控制缝纫机市场规模</w:t>
      </w:r>
      <w:r>
        <w:rPr>
          <w:rFonts w:hint="eastAsia"/>
        </w:rPr>
        <w:br/>
      </w:r>
      <w:r>
        <w:rPr>
          <w:rFonts w:hint="eastAsia"/>
        </w:rPr>
        <w:t>　　图表 **地区电脑控制缝纫机行业市场需求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**地区电脑控制缝纫机市场调研</w:t>
      </w:r>
      <w:r>
        <w:rPr>
          <w:rFonts w:hint="eastAsia"/>
        </w:rPr>
        <w:br/>
      </w:r>
      <w:r>
        <w:rPr>
          <w:rFonts w:hint="eastAsia"/>
        </w:rPr>
        <w:t>　　图表 **地区电脑控制缝纫机行业市场需求分析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电脑控制缝纫机行业竞争对手分析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电脑控制缝纫机重点企业（三）成长能力情况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2025-2031年中国电脑控制缝纫机市场规模预测</w:t>
      </w:r>
      <w:r>
        <w:rPr>
          <w:rFonts w:hint="eastAsia"/>
        </w:rPr>
        <w:br/>
      </w:r>
      <w:r>
        <w:rPr>
          <w:rFonts w:hint="eastAsia"/>
        </w:rPr>
        <w:t>　　图表 电脑控制缝纫机行业准入条件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2025-2031年中国电脑控制缝纫机行业信息化</w:t>
      </w:r>
      <w:r>
        <w:rPr>
          <w:rFonts w:hint="eastAsia"/>
        </w:rPr>
        <w:br/>
      </w:r>
      <w:r>
        <w:rPr>
          <w:rFonts w:hint="eastAsia"/>
        </w:rPr>
        <w:t>　　图表 2025年中国电脑控制缝纫机市场前景分析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2025-2031年中国电脑控制缝纫机行业发展趋势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7bb67a39543bc" w:history="1">
        <w:r>
          <w:rPr>
            <w:rStyle w:val="Hyperlink"/>
          </w:rPr>
          <w:t>2025-2031年中国电脑控制缝纫机发展现状与前景趋势分析报告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7bb67a39543bc" w:history="1">
        <w:r>
          <w:rPr>
            <w:rStyle w:val="Hyperlink"/>
          </w:rPr>
          <w:t>https://www.20087.com/3/60/DianNaoKongZhiFengRenJiXianZhuangYuQianJingFenXi.html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最建议买的三个型号、电脑控制缝纫机怎样调车速、缝纫机种类大全、电脑控制缝纫机断线怎么办、缝纫机P键29个功能介绍、电脑控制缝纫机标志怎么取消、缝纫机控制器怎么调整、电脑控制缝纫机自动剪线要后踩吗、电脑键盘功能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ce84457a64531" w:history="1">
      <w:r>
        <w:rPr>
          <w:rStyle w:val="Hyperlink"/>
        </w:rPr>
        <w:t>2025-2031年中国电脑控制缝纫机发展现状与前景趋势分析报告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NaoKongZhiFengRenJiXianZhuangYuQianJingFenXi.html" TargetMode="External" Id="R4d37bb67a39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NaoKongZhiFengRenJiXianZhuangYuQianJingFenXi.html" TargetMode="External" Id="Rd29ce84457a6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2025-09-13T01:23:22Z</dcterms:created>
  <dcterms:modified xsi:type="dcterms:W3CDTF">2025-09-13T02:23:22Z</dcterms:modified>
  <dc:subject>2025-2031年中国电脑控制缝纫机发展现状与前景趋势分析报告</dc:subject>
  <dc:title>2025-2031年中国电脑控制缝纫机发展现状与前景趋势分析报告</dc:title>
  <cp:keywords>2025-2031年中国电脑控制缝纫机发展现状与前景趋势分析报告</cp:keywords>
  <dc:description>2025-2031年中国电脑控制缝纫机发展现状与前景趋势分析报告</dc:description>
</cp:coreProperties>
</file>