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26ea9a0894471" w:history="1">
              <w:r>
                <w:rPr>
                  <w:rStyle w:val="Hyperlink"/>
                </w:rPr>
                <w:t>2026-2032年中国潮牌服装行业分析与前景趋势预测报告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26ea9a0894471" w:history="1">
              <w:r>
                <w:rPr>
                  <w:rStyle w:val="Hyperlink"/>
                </w:rPr>
                <w:t>2026-2032年中国潮牌服装行业分析与前景趋势预测报告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26ea9a0894471" w:history="1">
                <w:r>
                  <w:rPr>
                    <w:rStyle w:val="Hyperlink"/>
                  </w:rPr>
                  <w:t>https://www.20087.com/5/70/ChaoPaiFuZhuangShiChangXianZhuangHeQianJing.html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牌服装是融合街头文化、艺术表达与限量营销的服饰品类，核心特征包括鲜明视觉符号、联名合作、社群运营及稀缺性策略，主要吸引Z世代与年轻消费群体。产品设计强调廓形创新、图案叙事及材质混搭，常结合再生涤纶、有机棉等可持续材料以回应环保诉求。在社交媒体与KOL驱动下，品牌价值高度依赖文化认同与圈层归属感。然而，同质化设计、过度依赖营销而忽视版型工艺，以及快反供应链不足导致断货或库存积压，仍是行业痛点。</w:t>
      </w:r>
      <w:r>
        <w:rPr>
          <w:rFonts w:hint="eastAsia"/>
        </w:rPr>
        <w:br/>
      </w:r>
      <w:r>
        <w:rPr>
          <w:rFonts w:hint="eastAsia"/>
        </w:rPr>
        <w:t>　　未来，潮牌服装将向虚实融合、个性化定制与循环经济方向演进。市场调研网指出，数字孪生技术将支持虚拟试穿与NFT数字藏品联动；按需生产模式结合3D编织可实现零库存小批量制造。在ESG框架下，透明供应链追溯与旧衣回收再造计划将强化品牌责任形象。同时，AI生成设计工具将辅助创意迭代，缩短开发周期。长远看，潮委服装将从符号消费载体升级为融合文化共创、数字身份表达与可持续时尚实践的新一代生活方式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26ea9a0894471" w:history="1">
        <w:r>
          <w:rPr>
            <w:rStyle w:val="Hyperlink"/>
          </w:rPr>
          <w:t>2026-2032年中国潮牌服装行业分析与前景趋势预测报告</w:t>
        </w:r>
      </w:hyperlink>
      <w:r>
        <w:rPr>
          <w:rFonts w:hint="eastAsia"/>
        </w:rPr>
        <w:t>》，2025年潮牌服装行业市场规模达 亿元，预计2032年市场规模将达 亿元，期间年均复合增长率（CAGR）达 %。报告基于权威数据和调研资料，采用定量与定性相结合的方法，系统分析了潮牌服装行业的现状和未来趋势。通过对行业的长期跟踪研究，报告提供了清晰的市场分析和趋势预测，帮助投资者更好地理解行业投资价值。同时，结合潮牌服装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潮牌服装产业概述</w:t>
      </w:r>
      <w:r>
        <w:rPr>
          <w:rFonts w:hint="eastAsia"/>
        </w:rPr>
        <w:br/>
      </w:r>
      <w:r>
        <w:rPr>
          <w:rFonts w:hint="eastAsia"/>
        </w:rPr>
        <w:t>　　第一节 潮牌服装定义与分类</w:t>
      </w:r>
      <w:r>
        <w:rPr>
          <w:rFonts w:hint="eastAsia"/>
        </w:rPr>
        <w:br/>
      </w:r>
      <w:r>
        <w:rPr>
          <w:rFonts w:hint="eastAsia"/>
        </w:rPr>
        <w:t>　　第二节 潮牌服装产业链结构及关键环节剖析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潮牌服装商业模式与盈利模式解析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潮牌服装经济指标与行业评估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全球潮牌服装市场发展综述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2020-2025年全球潮牌服装市场规模及增长趋势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主要国家与地区潮牌服装市场对比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2026-2032年全球潮牌服装行业发展趋势与前景预测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国际潮牌服装市场发展趋势及对我国启示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二、对我国潮牌服装市场的借鉴意义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中国潮牌服装行业市场规模分析与预测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潮牌服装市场的总体规模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一、2020-2025年潮牌服装市场规模变化及趋势分析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二、2026年潮牌服装行业市场规模特点</w:t>
      </w:r>
      <w:r>
        <w:rPr>
          <w:rFonts w:hint="eastAsia"/>
        </w:rPr>
        <w:br/>
      </w:r>
      <w:r>
        <w:rPr>
          <w:rFonts w:hint="eastAsia"/>
        </w:rPr>
        <w:t>　　第二节 潮牌服装市场规模的构成</w:t>
      </w:r>
      <w:r>
        <w:rPr>
          <w:rFonts w:hint="eastAsia"/>
        </w:rPr>
        <w:br/>
      </w:r>
      <w:r>
        <w:rPr>
          <w:rFonts w:hint="eastAsia"/>
        </w:rPr>
        <w:t>　　　　一、潮牌服装客户群体特征与偏好分析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二、不同类型潮牌服装市场规模分布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三、各地区潮牌服装市场规模差异与特点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潮牌服装市场规模的预测与展望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一、未来几年潮牌服装市场规模增长预测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2025-2026年潮牌服装行业技术发展现状及趋势分析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潮牌服装行业技术发展现状分析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国内外潮牌服装行业技术差距分析及差距形成的主要原因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潮牌服装行业技术发展方向、趋势预测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提升潮牌服装行业技术能力策略建议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2020-2025年中国潮牌服装行业总体发展与财务状况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2020-2025年潮牌服装行业规模情况</w:t>
      </w:r>
      <w:r>
        <w:rPr>
          <w:rFonts w:hint="eastAsia"/>
        </w:rPr>
        <w:br/>
      </w:r>
      <w:r>
        <w:rPr>
          <w:rFonts w:hint="eastAsia"/>
        </w:rPr>
        <w:t>　　　　一、潮牌服装行业企业数量规模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二、潮牌服装行业从业人员规模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三、潮牌服装行业市场敏感性分析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2020-2025年潮牌服装行业财务能力分析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一、潮牌服装行业盈利能力</w:t>
      </w:r>
      <w:r>
        <w:rPr>
          <w:rFonts w:hint="eastAsia"/>
        </w:rPr>
        <w:br/>
      </w:r>
      <w:r>
        <w:rPr>
          <w:rFonts w:hint="eastAsia"/>
        </w:rPr>
        <w:t>　　　　二、潮牌服装行业偿债能力</w:t>
      </w:r>
      <w:r>
        <w:rPr>
          <w:rFonts w:hint="eastAsia"/>
        </w:rPr>
        <w:br/>
      </w:r>
      <w:r>
        <w:rPr>
          <w:rFonts w:hint="eastAsia"/>
        </w:rPr>
        <w:t>　　　　三、潮牌服装行业营运能力</w:t>
      </w:r>
      <w:r>
        <w:rPr>
          <w:rFonts w:hint="eastAsia"/>
        </w:rPr>
        <w:br/>
      </w:r>
      <w:r>
        <w:rPr>
          <w:rFonts w:hint="eastAsia"/>
        </w:rPr>
        <w:t>　　　　四、潮牌服装行业发展能力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中国潮牌服装行业细分市场调研与机会挖掘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潮牌服装细分市场（一）市场调研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潮牌服装细分市场（二）市场调研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中国潮牌服装行业区域市场调研分析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2020-2025年中国潮牌服装行业重点区域调研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一、重点地区（一）潮牌服装市场规模与特点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二、重点地区（二）潮牌服装市场规模及特点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三、重点地区（三）潮牌服装市场规模及特点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四、重点地区（四）潮牌服装市场规模及特点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不同区域潮牌服装市场的对比与启示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二、潮牌服装市场拓展策略与建议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中国潮牌服装行业的营销渠道与客户分析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潮牌服装行业渠道分析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二、各类渠道对潮牌服装行业的影响</w:t>
      </w:r>
      <w:r>
        <w:rPr>
          <w:rFonts w:hint="eastAsia"/>
        </w:rPr>
        <w:br/>
      </w:r>
      <w:r>
        <w:rPr>
          <w:rFonts w:hint="eastAsia"/>
        </w:rPr>
        <w:t>　　　　三、主要潮牌服装企业渠道策略研究</w:t>
      </w:r>
      <w:r>
        <w:rPr>
          <w:rFonts w:hint="eastAsia"/>
        </w:rPr>
        <w:br/>
      </w:r>
      <w:r>
        <w:rPr>
          <w:rFonts w:hint="eastAsia"/>
        </w:rPr>
        <w:t>　　第二节 潮牌服装行业客户分析与定位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中国潮牌服装行业竞争格局及策略选择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潮牌服装行业总体市场竞争状况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一、潮牌服装行业竞争结构分析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二、潮牌服装企业竞争格局与集中度评估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三、潮牌服装行业SWOT分析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潮牌服装行业重点企业调研分析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潮牌服装企业发展策略分析</w:t>
      </w:r>
      <w:r>
        <w:rPr>
          <w:rFonts w:hint="eastAsia"/>
        </w:rPr>
        <w:br/>
      </w:r>
      <w:r>
        <w:rPr>
          <w:rFonts w:hint="eastAsia"/>
        </w:rPr>
        <w:t>　　第一节 潮牌服装市场与销售策略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潮牌服装品牌战略思考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中国潮牌服装行业发展环境分析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二、潮牌服装行业主管部门、监管体制及相关政策法规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3、潮牌服装行业的主要法律、法规和政策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4、2026年潮牌服装行业法律法规和政策对行业的影响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二、潮牌服装消费者需求分析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一、潮牌服装技术的应用与创新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二、潮牌服装行业发展的技术趋势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2026-2032年潮牌服装行业展趋势预测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2026-2032年潮牌服装市场发展前景分析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一、潮牌服装市场发展潜力</w:t>
      </w:r>
      <w:r>
        <w:rPr>
          <w:rFonts w:hint="eastAsia"/>
        </w:rPr>
        <w:br/>
      </w:r>
      <w:r>
        <w:rPr>
          <w:rFonts w:hint="eastAsia"/>
        </w:rPr>
        <w:t>　　　　二、潮牌服装市场前景分析</w:t>
      </w:r>
      <w:r>
        <w:rPr>
          <w:rFonts w:hint="eastAsia"/>
        </w:rPr>
        <w:br/>
      </w:r>
      <w:r>
        <w:rPr>
          <w:rFonts w:hint="eastAsia"/>
        </w:rPr>
        <w:t>　　　　三、潮牌服装细分行业发展前景分析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2026-2032年潮牌服装发展趋势预测</w:t>
      </w:r>
      <w:r>
        <w:rPr>
          <w:rFonts w:hint="eastAsia"/>
        </w:rPr>
        <w:br/>
      </w:r>
      <w:r>
        <w:rPr>
          <w:rFonts w:hint="eastAsia"/>
        </w:rPr>
        <w:t>　　　　一、潮牌服装发展趋势预测</w:t>
      </w:r>
      <w:r>
        <w:rPr>
          <w:rFonts w:hint="eastAsia"/>
        </w:rPr>
        <w:br/>
      </w:r>
      <w:r>
        <w:rPr>
          <w:rFonts w:hint="eastAsia"/>
        </w:rPr>
        <w:t>　　　　二、潮牌服装市场规模预测</w:t>
      </w:r>
      <w:r>
        <w:rPr>
          <w:rFonts w:hint="eastAsia"/>
        </w:rPr>
        <w:br/>
      </w:r>
      <w:r>
        <w:rPr>
          <w:rFonts w:hint="eastAsia"/>
        </w:rPr>
        <w:t>　　　　三、潮牌服装细分市场发展趋势预测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未来潮牌服装行业挑战与机遇探讨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一、潮牌服装行业挑战</w:t>
      </w:r>
      <w:r>
        <w:rPr>
          <w:rFonts w:hint="eastAsia"/>
        </w:rPr>
        <w:br/>
      </w:r>
      <w:r>
        <w:rPr>
          <w:rFonts w:hint="eastAsia"/>
        </w:rPr>
        <w:t>　　　　二、潮牌服装行业机遇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潮牌服装行业研究结论及建议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对潮牌服装行业发展的建议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[中^智^林^]对潮牌服装企业和投资者的建议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潮牌服装行业历程</w:t>
      </w:r>
      <w:r>
        <w:rPr>
          <w:rFonts w:hint="eastAsia"/>
        </w:rPr>
        <w:br/>
      </w:r>
      <w:r>
        <w:rPr>
          <w:rFonts w:hint="eastAsia"/>
        </w:rPr>
        <w:t>　　图表 潮牌服装行业生命周期</w:t>
      </w:r>
      <w:r>
        <w:rPr>
          <w:rFonts w:hint="eastAsia"/>
        </w:rPr>
        <w:br/>
      </w:r>
      <w:r>
        <w:rPr>
          <w:rFonts w:hint="eastAsia"/>
        </w:rPr>
        <w:t>　　图表 潮牌服装行业产业链分析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2020-2025年潮牌服装行业市场容量统计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2020-2025年中国潮牌服装行业经营效益分析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**地区潮牌服装市场规模及增长情况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**地区潮牌服装行业市场需求情况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潮牌服装重点企业（一）基本信息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潮牌服装重点企业（一）经营情况分析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潮牌服装重点企业（一）盈利能力情况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潮牌服装重点企业（二）经营情况分析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潮牌服装重点企业（二）盈利能力情况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潮牌服装重点企业（二）成长能力情况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2026-2032年中国潮牌服装行业市场容量预测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2026-2032年中国潮牌服装行业市场规模预测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2026-2032年中国潮牌服装市场前景分析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2026-2032年中国潮牌服装行业发展趋势预测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26ea9a0894471" w:history="1">
        <w:r>
          <w:rPr>
            <w:rStyle w:val="Hyperlink"/>
          </w:rPr>
          <w:t>2026-2032年中国潮牌服装行业分析与前景趋势预测报告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26ea9a0894471" w:history="1">
        <w:r>
          <w:rPr>
            <w:rStyle w:val="Hyperlink"/>
          </w:rPr>
          <w:t>https://www.20087.com/5/70/ChaoPaiFuZhuangShiChangXianZhuangHeQianJing.html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热点：潮牌服装品牌logo大全、什么是潮牌服装、潮牌服装有哪些牌子、潮牌服装CLIMAXVISION、潮牌服装开加盟店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730e54ee4ec7" w:history="1">
      <w:r>
        <w:rPr>
          <w:rStyle w:val="Hyperlink"/>
        </w:rPr>
        <w:t>2026-2032年中国潮牌服装行业分析与前景趋势预测报告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aoPaiFuZhuangShiChangXianZhuangHeQianJing.html" TargetMode="External" Id="Rb8626ea9a08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aoPaiFuZhuangShiChangXianZhuangHeQianJing.html" TargetMode="External" Id="R3fba730e54e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2026-03-22T04:15:34Z</dcterms:created>
  <dcterms:modified xsi:type="dcterms:W3CDTF">2026-03-22T05:15:34Z</dcterms:modified>
  <dc:subject>2026-2032年中国潮牌服装行业分析与前景趋势预测报告</dc:subject>
  <dc:title>2026-2032年中国潮牌服装行业分析与前景趋势预测报告</dc:title>
  <cp:keywords>2026-2032年中国潮牌服装行业分析与前景趋势预测报告</cp:keywords>
  <dc:description>2026-2032年中国潮牌服装行业分析与前景趋势预测报告</dc:description>
</cp:coreProperties>
</file>