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530b429d745c7" w:history="1">
              <w:r>
                <w:rPr>
                  <w:rStyle w:val="Hyperlink"/>
                </w:rPr>
                <w:t>2025-2031年中国中老年女装市场全面调研与发展趋势报告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530b429d745c7" w:history="1">
              <w:r>
                <w:rPr>
                  <w:rStyle w:val="Hyperlink"/>
                </w:rPr>
                <w:t>2025-2031年中国中老年女装市场全面调研与发展趋势报告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530b429d745c7" w:history="1">
                <w:r>
                  <w:rPr>
                    <w:rStyle w:val="Hyperlink"/>
                  </w:rPr>
                  <w:t>https://www.20087.com/6/60/ZhongLaoNianNvZhuangFaZhanQuShi.html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女装市场近年来显示出强劲的增长势头，反映了全球老龄化趋势下中老年女性对时尚和自我表达需求的提升。随着中老年人口比例的增加，这一市场逐渐成为服装产业的重要组成部分。中老年女装的设计越来越注重舒适性、实用性和时尚感的结合，面料的选择偏向柔软、透气且易于打理的材料，剪裁上强调包容性和修饰身材线条。此外，品牌开始重视中老年女性的审美和文化背景，推出更加多样化和个性化的款式。</w:t>
      </w:r>
      <w:r>
        <w:rPr>
          <w:rFonts w:hint="eastAsia"/>
        </w:rPr>
        <w:br/>
      </w:r>
      <w:r>
        <w:rPr>
          <w:rFonts w:hint="eastAsia"/>
        </w:rPr>
        <w:t>　　中老年女装市场未来将更加关注健康生活理念的融入，例如采用更多环保材料和功能性面料，如抗菌、防晒和吸湿排汗等，以适应中老年群体对健康和户外活动的追求。同时，数字化营销和在线购物渠道的拓展，将为中老年消费者提供更加便捷的购物体验，品牌将通过社交媒体和电子商务平台与目标受众建立更紧密的联系。此外，跨年龄层的时尚潮流将推动中老年女装设计更加年轻化和时尚化，打破年龄界限，倡导积极的生活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530b429d745c7" w:history="1">
        <w:r>
          <w:rPr>
            <w:rStyle w:val="Hyperlink"/>
          </w:rPr>
          <w:t>2025-2031年中国中老年女装市场全面调研与发展趋势报告</w:t>
        </w:r>
      </w:hyperlink>
      <w:r>
        <w:rPr>
          <w:rFonts w:hint="eastAsia"/>
        </w:rPr>
        <w:t>》从市场规模、需求变化及价格动态等维度，系统解析了中老年女装行业的现状与发展趋势。报告深入分析了中老年女装产业链各环节，科学预测了市场前景与技术发展方向，同时聚焦中老年女装细分市场特点及重点企业的经营表现，揭示了中老年女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世界中老年女装行业发展情况分析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世界中老年女装行业分析</w:t>
      </w:r>
      <w:r>
        <w:rPr>
          <w:rFonts w:hint="eastAsia"/>
        </w:rPr>
        <w:br/>
      </w:r>
      <w:r>
        <w:rPr>
          <w:rFonts w:hint="eastAsia"/>
        </w:rPr>
        <w:t>　　　　一、世界中老年女装行业特点</w:t>
      </w:r>
      <w:r>
        <w:rPr>
          <w:rFonts w:hint="eastAsia"/>
        </w:rPr>
        <w:br/>
      </w:r>
      <w:r>
        <w:rPr>
          <w:rFonts w:hint="eastAsia"/>
        </w:rPr>
        <w:t>　　　　二、世界中老年女装产能状况</w:t>
      </w:r>
      <w:r>
        <w:rPr>
          <w:rFonts w:hint="eastAsia"/>
        </w:rPr>
        <w:br/>
      </w:r>
      <w:r>
        <w:rPr>
          <w:rFonts w:hint="eastAsia"/>
        </w:rPr>
        <w:t>　　　　三、世界中老年女装行业动态</w:t>
      </w:r>
      <w:r>
        <w:rPr>
          <w:rFonts w:hint="eastAsia"/>
        </w:rPr>
        <w:br/>
      </w:r>
      <w:r>
        <w:rPr>
          <w:rFonts w:hint="eastAsia"/>
        </w:rPr>
        <w:t>　　第二节 世界中老年女装市场分析</w:t>
      </w:r>
      <w:r>
        <w:rPr>
          <w:rFonts w:hint="eastAsia"/>
        </w:rPr>
        <w:br/>
      </w:r>
      <w:r>
        <w:rPr>
          <w:rFonts w:hint="eastAsia"/>
        </w:rPr>
        <w:t>　　　　一、世界中老年女装生产分布</w:t>
      </w:r>
      <w:r>
        <w:rPr>
          <w:rFonts w:hint="eastAsia"/>
        </w:rPr>
        <w:br/>
      </w:r>
      <w:r>
        <w:rPr>
          <w:rFonts w:hint="eastAsia"/>
        </w:rPr>
        <w:t>　　　　二、世界中老年女装消费情况</w:t>
      </w:r>
      <w:r>
        <w:rPr>
          <w:rFonts w:hint="eastAsia"/>
        </w:rPr>
        <w:br/>
      </w:r>
      <w:r>
        <w:rPr>
          <w:rFonts w:hint="eastAsia"/>
        </w:rPr>
        <w:t>　　　　三、世界中老年女装消费结构</w:t>
      </w:r>
      <w:r>
        <w:rPr>
          <w:rFonts w:hint="eastAsia"/>
        </w:rPr>
        <w:br/>
      </w:r>
      <w:r>
        <w:rPr>
          <w:rFonts w:hint="eastAsia"/>
        </w:rPr>
        <w:t>　　　　四、世界中老年女装价格分析</w:t>
      </w:r>
      <w:r>
        <w:rPr>
          <w:rFonts w:hint="eastAsia"/>
        </w:rPr>
        <w:br/>
      </w:r>
      <w:r>
        <w:rPr>
          <w:rFonts w:hint="eastAsia"/>
        </w:rPr>
        <w:t>　　第三节 2025年中外中老年女装市场对比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中国中老年女装所属行业供给情况分析及趋势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2024-2025年中国中老年女装行业市场供给分析</w:t>
      </w:r>
      <w:r>
        <w:rPr>
          <w:rFonts w:hint="eastAsia"/>
        </w:rPr>
        <w:br/>
      </w:r>
      <w:r>
        <w:rPr>
          <w:rFonts w:hint="eastAsia"/>
        </w:rPr>
        <w:t>　　　　一、中老年女装整体供给情况分析</w:t>
      </w:r>
      <w:r>
        <w:rPr>
          <w:rFonts w:hint="eastAsia"/>
        </w:rPr>
        <w:br/>
      </w:r>
      <w:r>
        <w:rPr>
          <w:rFonts w:hint="eastAsia"/>
        </w:rPr>
        <w:t>　　　　二、中老年女装重点区域供给分析</w:t>
      </w:r>
      <w:r>
        <w:rPr>
          <w:rFonts w:hint="eastAsia"/>
        </w:rPr>
        <w:br/>
      </w:r>
      <w:r>
        <w:rPr>
          <w:rFonts w:hint="eastAsia"/>
        </w:rPr>
        <w:t>　　第二节 中老年女装行业供给关系因素分析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2025-2031年中国中老年女装行业市场供给趋势</w:t>
      </w:r>
      <w:r>
        <w:rPr>
          <w:rFonts w:hint="eastAsia"/>
        </w:rPr>
        <w:br/>
      </w:r>
      <w:r>
        <w:rPr>
          <w:rFonts w:hint="eastAsia"/>
        </w:rPr>
        <w:t>　　　　一、中老年女装整体供给情况趋势分析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二、中老年女装重点区域供给趋势分析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三、影响未来中老年女装供给的因素分析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信息社会下中老年女装行业宏观经济环境分析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2025年中国中老年女装所属行业发展概况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2025年中国中老年女装行业发展态势分析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2025年中国中老年女装行业发展特点分析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2025年中国中老年女装行业市场供需分析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2025年中国中老年女装所属行业整体运行状况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2025年中老年女装行业盈利能力分析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2025年中老年女装行业偿债能力分析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2025年中老年女装行业营运能力分析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2024-2025年中国中老年女装所属行业进出口市场分析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2024-2025年中老年女装行业进出口特点分析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2024-2025年中老年女装行业进出口量分析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2025-2031年中老年女装行业进出口市场预测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2025年中国中老年女装所属行业竞争情况分析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中国中老年女装行业经济指标分析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中国中老年女装行业竞争结构分析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2025-2031年中国中老年女装行业市场竞争策略展望分析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一、中老年女装行业市场竞争趋势分析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二、中老年女装行业市场竞争格局展望分析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三、中老年女装行业市场竞争策略分析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2025-2031年中老年女装所属行业投资价值及行业发展预测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2025-2031年中老年女装行业成长性分析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2025-2031年中老年女装行业经营能力分析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2025-2031年中老年女装行业盈利能力分析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2025-2031年中老年女装行业偿债能力分析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2025-2031年我国中老年女装行业产值预测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2025-2031年我国中老年女装行业销售收入预测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2025-2031年我国中老年女装行业总资产预测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2019-2024年中国中老年女装产业重点区域运行分析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2019-2024年东北地区中老年女装产业运行情况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2025年中国中老年女装行业重点企业竞争力分析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波司登国际服饰（中国）有限公司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南京陶玉梅服饰设计实业有限公司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河北胖太太服饰有限公司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米兰登服饰（广东）有限公司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深圳市葵牌服饰有限公司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上海兆林实业有限公司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2025-2031年中国中老年女装行业消费市场分析</w:t>
      </w:r>
      <w:r>
        <w:rPr>
          <w:rFonts w:hint="eastAsia"/>
        </w:rPr>
        <w:br/>
      </w:r>
      <w:r>
        <w:rPr>
          <w:rFonts w:hint="eastAsia"/>
        </w:rPr>
        <w:t>　　第一节 中老年女装市场消费需求分析</w:t>
      </w:r>
      <w:r>
        <w:rPr>
          <w:rFonts w:hint="eastAsia"/>
        </w:rPr>
        <w:br/>
      </w:r>
      <w:r>
        <w:rPr>
          <w:rFonts w:hint="eastAsia"/>
        </w:rPr>
        <w:t>　　　　一、中老年女装市场的消费需求变化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二、中老年女装行业的需求情况分析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三、2025年中老年女装品牌市场消费需求分析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中老年女装消费市场状况分析</w:t>
      </w:r>
      <w:r>
        <w:rPr>
          <w:rFonts w:hint="eastAsia"/>
        </w:rPr>
        <w:br/>
      </w:r>
      <w:r>
        <w:rPr>
          <w:rFonts w:hint="eastAsia"/>
        </w:rPr>
        <w:t>　　　　一、中老年女装行业消费特点</w:t>
      </w:r>
      <w:r>
        <w:rPr>
          <w:rFonts w:hint="eastAsia"/>
        </w:rPr>
        <w:br/>
      </w:r>
      <w:r>
        <w:rPr>
          <w:rFonts w:hint="eastAsia"/>
        </w:rPr>
        <w:t>　　　　二、中老年女装行业消费分析</w:t>
      </w:r>
      <w:r>
        <w:rPr>
          <w:rFonts w:hint="eastAsia"/>
        </w:rPr>
        <w:br/>
      </w:r>
      <w:r>
        <w:rPr>
          <w:rFonts w:hint="eastAsia"/>
        </w:rPr>
        <w:t>　　　　三、中老年女装行业消费结构分析</w:t>
      </w:r>
      <w:r>
        <w:rPr>
          <w:rFonts w:hint="eastAsia"/>
        </w:rPr>
        <w:br/>
      </w:r>
      <w:r>
        <w:rPr>
          <w:rFonts w:hint="eastAsia"/>
        </w:rPr>
        <w:t>　　　　四、中老年女装行业消费的市场变化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五、中老年女装市场的消费方向</w:t>
      </w:r>
      <w:r>
        <w:rPr>
          <w:rFonts w:hint="eastAsia"/>
        </w:rPr>
        <w:br/>
      </w:r>
      <w:r>
        <w:rPr>
          <w:rFonts w:hint="eastAsia"/>
        </w:rPr>
        <w:t>　　第三节 中老年女装行业产品的品牌市场调查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五、中老年女装行业品牌忠诚度调查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六、中老年女装行业品牌市场占有率调查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中国中老年女装行业投资策略分析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2024-2025年中国中老年女装行业投资环境分析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2024-2025年中国中老年女装行业投资收益分析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2024-2025年中国中老年女装行业产品投资方向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2025-2031年中国中老年女装行业投资收益预测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二、2025-2031年中国中老年女装行业工业总产值预测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三、2025-2031年中国中老年女装行业销售收入预测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四、2025-2031年中国中老年女装行业利润总额预测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五、2025-2031年中国中老年女装行业总资产预测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中国中老年女装行业投资风险分析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中国中老年女装行业内部风险分析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中国中老年女装行业外部风险分析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中老年女装行业发展趋势与投资战略研究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中老年女装市场发展潜力分析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中老年女装行业发展趋势分析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中老年女装行业发展战略研究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2025-2031年中老年女装行业市场策略分析</w:t>
      </w:r>
      <w:r>
        <w:rPr>
          <w:rFonts w:hint="eastAsia"/>
        </w:rPr>
        <w:br/>
      </w:r>
      <w:r>
        <w:rPr>
          <w:rFonts w:hint="eastAsia"/>
        </w:rPr>
        <w:t>　　第一节 中老年女装行业营销策略分析及建议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一、中老年女装行业营销模式</w:t>
      </w:r>
      <w:r>
        <w:rPr>
          <w:rFonts w:hint="eastAsia"/>
        </w:rPr>
        <w:br/>
      </w:r>
      <w:r>
        <w:rPr>
          <w:rFonts w:hint="eastAsia"/>
        </w:rPr>
        <w:t>　　　　二、中老年女装行业营销策略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中老年女装行业企业经营发展分析及建议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一、中老年女装行业经营模式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中老年女装行业生命周期</w:t>
      </w:r>
      <w:r>
        <w:rPr>
          <w:rFonts w:hint="eastAsia"/>
        </w:rPr>
        <w:br/>
      </w:r>
      <w:r>
        <w:rPr>
          <w:rFonts w:hint="eastAsia"/>
        </w:rPr>
        <w:t>　　图表 中老年女装行业产业链结构</w:t>
      </w:r>
      <w:r>
        <w:rPr>
          <w:rFonts w:hint="eastAsia"/>
        </w:rPr>
        <w:br/>
      </w:r>
      <w:r>
        <w:rPr>
          <w:rFonts w:hint="eastAsia"/>
        </w:rPr>
        <w:t>　　图表 20183-2018年全球中老年女装行业市场规模</w:t>
      </w:r>
      <w:r>
        <w:rPr>
          <w:rFonts w:hint="eastAsia"/>
        </w:rPr>
        <w:br/>
      </w:r>
      <w:r>
        <w:rPr>
          <w:rFonts w:hint="eastAsia"/>
        </w:rPr>
        <w:t>　　图表 20183-2018年中国中老年女装行业市场规模</w:t>
      </w:r>
      <w:r>
        <w:rPr>
          <w:rFonts w:hint="eastAsia"/>
        </w:rPr>
        <w:br/>
      </w:r>
      <w:r>
        <w:rPr>
          <w:rFonts w:hint="eastAsia"/>
        </w:rPr>
        <w:t>　　图表 20183-2018年中老年女装行业重要数据指标比较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20183-2018年中国中老年女装市场占全球份额比较</w:t>
      </w:r>
      <w:r>
        <w:rPr>
          <w:rFonts w:hint="eastAsia"/>
        </w:rPr>
        <w:br/>
      </w:r>
      <w:r>
        <w:rPr>
          <w:rFonts w:hint="eastAsia"/>
        </w:rPr>
        <w:t>　　图表 20183-2018年中老年女装行业竞争力分析</w:t>
      </w:r>
      <w:r>
        <w:rPr>
          <w:rFonts w:hint="eastAsia"/>
        </w:rPr>
        <w:br/>
      </w:r>
      <w:r>
        <w:rPr>
          <w:rFonts w:hint="eastAsia"/>
        </w:rPr>
        <w:t>　　图表 20183-2018年中老年女装行业产能分析</w:t>
      </w:r>
      <w:r>
        <w:rPr>
          <w:rFonts w:hint="eastAsia"/>
        </w:rPr>
        <w:br/>
      </w:r>
      <w:r>
        <w:rPr>
          <w:rFonts w:hint="eastAsia"/>
        </w:rPr>
        <w:t>　　图表 20183-2018年中老年女装行业产量分析</w:t>
      </w:r>
      <w:r>
        <w:rPr>
          <w:rFonts w:hint="eastAsia"/>
        </w:rPr>
        <w:br/>
      </w:r>
      <w:r>
        <w:rPr>
          <w:rFonts w:hint="eastAsia"/>
        </w:rPr>
        <w:t>　　图表 20183-2018年中老年女装行业需求分析</w:t>
      </w:r>
      <w:r>
        <w:rPr>
          <w:rFonts w:hint="eastAsia"/>
        </w:rPr>
        <w:br/>
      </w:r>
      <w:r>
        <w:rPr>
          <w:rFonts w:hint="eastAsia"/>
        </w:rPr>
        <w:t>　　图表 20183-2018年中老年女装行业集中度</w:t>
      </w:r>
      <w:r>
        <w:rPr>
          <w:rFonts w:hint="eastAsia"/>
        </w:rPr>
        <w:br/>
      </w:r>
      <w:r>
        <w:rPr>
          <w:rFonts w:hint="eastAsia"/>
        </w:rPr>
        <w:t>　　图表 2025-2031年中老年女装行业市场规模预测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2025-2031年中老年女装行业营业收入预测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530b429d745c7" w:history="1">
        <w:r>
          <w:rPr>
            <w:rStyle w:val="Hyperlink"/>
          </w:rPr>
          <w:t>2025-2031年中国中老年女装市场全面调研与发展趋势报告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530b429d745c7" w:history="1">
        <w:r>
          <w:rPr>
            <w:rStyle w:val="Hyperlink"/>
          </w:rPr>
          <w:t>https://www.20087.com/6/60/ZhongLaoNianNvZhuangFaZhanQuShi.html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热点：60-70岁洋气女装全套、中老年女装外套新款、50-60岁洋气衣服、中老年女装裤子、50到60岁高档女连衣裙、中老年女装羽绒服、中老年棉袄女新款、中老年女装高端品牌、女装大牌高端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fe4fc868d4b65" w:history="1">
      <w:r>
        <w:rPr>
          <w:rStyle w:val="Hyperlink"/>
        </w:rPr>
        <w:t>2025-2031年中国中老年女装市场全面调研与发展趋势报告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ongLaoNianNvZhuangFaZhanQuShi.html" TargetMode="External" Id="R78a530b429d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ongLaoNianNvZhuangFaZhanQuShi.html" TargetMode="External" Id="R606fe4fc868d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2024-12-06T06:53:00Z</dcterms:created>
  <dcterms:modified xsi:type="dcterms:W3CDTF">2024-12-06T07:53:00Z</dcterms:modified>
  <dc:subject>2025-2031年中国中老年女装市场全面调研与发展趋势报告</dc:subject>
  <dc:title>2025-2031年中国中老年女装市场全面调研与发展趋势报告</dc:title>
  <cp:keywords>2025-2031年中国中老年女装市场全面调研与发展趋势报告</cp:keywords>
  <dc:description>2025-2031年中国中老年女装市场全面调研与发展趋势报告</dc:description>
</cp:coreProperties>
</file>