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340d6e9ff4207" w:history="1">
              <w:r>
                <w:rPr>
                  <w:rStyle w:val="Hyperlink"/>
                </w:rPr>
                <w:t>中国针织女装行业调查研究及发展趋势分析报告（2024-2030年）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340d6e9ff4207" w:history="1">
              <w:r>
                <w:rPr>
                  <w:rStyle w:val="Hyperlink"/>
                </w:rPr>
                <w:t>中国针织女装行业调查研究及发展趋势分析报告（2024-2030年）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340d6e9ff4207" w:history="1">
                <w:r>
                  <w:rPr>
                    <w:rStyle w:val="Hyperlink"/>
                  </w:rPr>
                  <w:t>https://www.20087.com/8/60/ZhenZhiNvZhuangHangYeQianJingBaoGao.html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女装行业近年来受益于时尚潮流的多样化和消费者对舒适、休闲风格的追求，市场需求持续增长。随着技术的不断进步，针织面料的种类和性能得到了极大丰富，从传统的棉、羊毛到现代的合成纤维、再生纤维，以及功能性面料，如抗菌、防晒和速干材质，都为设计师提供了更多创意空间。此外，快时尚品牌的崛起和在线购物的普及，加速了针织女装的流通和销售。</w:t>
      </w:r>
      <w:r>
        <w:rPr>
          <w:rFonts w:hint="eastAsia"/>
        </w:rPr>
        <w:br/>
      </w:r>
      <w:r>
        <w:rPr>
          <w:rFonts w:hint="eastAsia"/>
        </w:rPr>
        <w:t>　　未来，针织女装行业将更加注重可持续性和个性化。随着消费者对环保意识的提升，品牌将更加关注材料的可持续来源和生产过程的环保性，如使用有机棉、再生聚酯纤维等。同时，3D打印和定制化服务的兴起，将推动针织女装向更个性化、小批量生产方向发展，满足消费者对独特设计和合适尺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340d6e9ff4207" w:history="1">
        <w:r>
          <w:rPr>
            <w:rStyle w:val="Hyperlink"/>
          </w:rPr>
          <w:t>中国针织女装行业调查研究及发展趋势分析报告（2024-2030年）</w:t>
        </w:r>
      </w:hyperlink>
      <w:r>
        <w:rPr>
          <w:rFonts w:hint="eastAsia"/>
        </w:rPr>
        <w:t>》基于国家统计局、针织女装相关协会等渠道的资料数据，全方位剖析了针织女装行业的现状与市场需求，详细探讨了针织女装市场规模、产业链构成及价格动态，并针对针织女装各细分市场进行了分析。同时，针织女装报告还对市场前景、发展趋势进行了科学预测，评估了行业内品牌竞争格局、市场集中度以及针织女装重点企业的表现。此外，针织女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针织女装行业概述</w:t>
      </w:r>
      <w:r>
        <w:rPr>
          <w:rFonts w:hint="eastAsia"/>
        </w:rPr>
        <w:br/>
      </w:r>
      <w:r>
        <w:rPr>
          <w:rFonts w:hint="eastAsia"/>
        </w:rPr>
        <w:t>　　第一节 针织女装行业界定</w:t>
      </w:r>
      <w:r>
        <w:rPr>
          <w:rFonts w:hint="eastAsia"/>
        </w:rPr>
        <w:br/>
      </w:r>
      <w:r>
        <w:rPr>
          <w:rFonts w:hint="eastAsia"/>
        </w:rPr>
        <w:t>　　第二节 针织女装行业发展历程</w:t>
      </w:r>
      <w:r>
        <w:rPr>
          <w:rFonts w:hint="eastAsia"/>
        </w:rPr>
        <w:br/>
      </w:r>
      <w:r>
        <w:rPr>
          <w:rFonts w:hint="eastAsia"/>
        </w:rPr>
        <w:t>　　第三节 针织女装产业链分析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中国针织女装行业发展环境分析</w:t>
      </w:r>
      <w:r>
        <w:rPr>
          <w:rFonts w:hint="eastAsia"/>
        </w:rPr>
        <w:br/>
      </w:r>
      <w:r>
        <w:rPr>
          <w:rFonts w:hint="eastAsia"/>
        </w:rPr>
        <w:t>　　第一节 针织女装行业经济环境分析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针织女装行业政策环境分析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一、针织女装行业政策影响分析</w:t>
      </w:r>
      <w:r>
        <w:rPr>
          <w:rFonts w:hint="eastAsia"/>
        </w:rPr>
        <w:br/>
      </w:r>
      <w:r>
        <w:rPr>
          <w:rFonts w:hint="eastAsia"/>
        </w:rPr>
        <w:t>　　　　二、针织女装相关行业标准分析</w:t>
      </w:r>
      <w:r>
        <w:rPr>
          <w:rFonts w:hint="eastAsia"/>
        </w:rPr>
        <w:br/>
      </w:r>
      <w:r>
        <w:rPr>
          <w:rFonts w:hint="eastAsia"/>
        </w:rPr>
        <w:t>　　第三节 针织女装行业社会环境分析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中国针织女装行业生产现状分析</w:t>
      </w:r>
      <w:r>
        <w:rPr>
          <w:rFonts w:hint="eastAsia"/>
        </w:rPr>
        <w:br/>
      </w:r>
      <w:r>
        <w:rPr>
          <w:rFonts w:hint="eastAsia"/>
        </w:rPr>
        <w:t>　　第一节 针织女装行业总体规模</w:t>
      </w:r>
      <w:r>
        <w:rPr>
          <w:rFonts w:hint="eastAsia"/>
        </w:rPr>
        <w:br/>
      </w:r>
      <w:r>
        <w:rPr>
          <w:rFonts w:hint="eastAsia"/>
        </w:rPr>
        <w:t>　　第二节 针织女装行业产能概况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一、2019-2024年针织女装产能分析</w:t>
      </w:r>
      <w:r>
        <w:rPr>
          <w:rFonts w:hint="eastAsia"/>
        </w:rPr>
        <w:br/>
      </w:r>
      <w:r>
        <w:rPr>
          <w:rFonts w:hint="eastAsia"/>
        </w:rPr>
        <w:t>　　　　二、2024-2030年针织女装产能预测</w:t>
      </w:r>
      <w:r>
        <w:rPr>
          <w:rFonts w:hint="eastAsia"/>
        </w:rPr>
        <w:br/>
      </w:r>
      <w:r>
        <w:rPr>
          <w:rFonts w:hint="eastAsia"/>
        </w:rPr>
        <w:t>　　第三节 针织女装市场容量概况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一、2019-2024年针织女装市场容量分析</w:t>
      </w:r>
      <w:r>
        <w:rPr>
          <w:rFonts w:hint="eastAsia"/>
        </w:rPr>
        <w:br/>
      </w:r>
      <w:r>
        <w:rPr>
          <w:rFonts w:hint="eastAsia"/>
        </w:rPr>
        <w:t>　　　　二、针织女装产能配置与产能利用率调查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三、2024-2030年针织女装市场容量预测</w:t>
      </w:r>
      <w:r>
        <w:rPr>
          <w:rFonts w:hint="eastAsia"/>
        </w:rPr>
        <w:br/>
      </w:r>
      <w:r>
        <w:rPr>
          <w:rFonts w:hint="eastAsia"/>
        </w:rPr>
        <w:t>　　第四节 针织女装行业的生命周期分析</w:t>
      </w:r>
      <w:r>
        <w:rPr>
          <w:rFonts w:hint="eastAsia"/>
        </w:rPr>
        <w:br/>
      </w:r>
      <w:r>
        <w:rPr>
          <w:rFonts w:hint="eastAsia"/>
        </w:rPr>
        <w:t>　　第五节 针织女装行业供需情况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中国针织女装产品价格走势及影响因素分析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国内针织女装产品2019-2024年价格回顾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2024年国内针织女装产品市场价格及评述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国内针织女装产品价格影响因素分析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2024-2030年国内针织女装产品价格走势预测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三、针织女装行业产销情况分析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二、针织女装产品竞争策略分析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一、2024-2030年我国针织女装市场竞争趋势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二、2024-2030年针织女装行业竞争格局展望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三、2024-2030年针织女装行业竞争策略分析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中国针织女装行业投资与发展前景分析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2024年针织女装行业投资情况分析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一、针织女装总体投资结构</w:t>
      </w:r>
      <w:r>
        <w:rPr>
          <w:rFonts w:hint="eastAsia"/>
        </w:rPr>
        <w:br/>
      </w:r>
      <w:r>
        <w:rPr>
          <w:rFonts w:hint="eastAsia"/>
        </w:rPr>
        <w:t>　　　　二、针织女装投资规模情况</w:t>
      </w:r>
      <w:r>
        <w:rPr>
          <w:rFonts w:hint="eastAsia"/>
        </w:rPr>
        <w:br/>
      </w:r>
      <w:r>
        <w:rPr>
          <w:rFonts w:hint="eastAsia"/>
        </w:rPr>
        <w:t>　　　　三、针织女装投资增速情况</w:t>
      </w:r>
      <w:r>
        <w:rPr>
          <w:rFonts w:hint="eastAsia"/>
        </w:rPr>
        <w:br/>
      </w:r>
      <w:r>
        <w:rPr>
          <w:rFonts w:hint="eastAsia"/>
        </w:rPr>
        <w:t>　　　　四、针织女装分地区投资分析</w:t>
      </w:r>
      <w:r>
        <w:rPr>
          <w:rFonts w:hint="eastAsia"/>
        </w:rPr>
        <w:br/>
      </w:r>
      <w:r>
        <w:rPr>
          <w:rFonts w:hint="eastAsia"/>
        </w:rPr>
        <w:t>　　第二节 针织女装行业投资机会分析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二、可以投资的针织女装模式</w:t>
      </w:r>
      <w:r>
        <w:rPr>
          <w:rFonts w:hint="eastAsia"/>
        </w:rPr>
        <w:br/>
      </w:r>
      <w:r>
        <w:rPr>
          <w:rFonts w:hint="eastAsia"/>
        </w:rPr>
        <w:t>　　　　三、2024年针织女装投资机会</w:t>
      </w:r>
      <w:r>
        <w:rPr>
          <w:rFonts w:hint="eastAsia"/>
        </w:rPr>
        <w:br/>
      </w:r>
      <w:r>
        <w:rPr>
          <w:rFonts w:hint="eastAsia"/>
        </w:rPr>
        <w:t>　　　　四、2024年针织女装投资新方向</w:t>
      </w:r>
      <w:r>
        <w:rPr>
          <w:rFonts w:hint="eastAsia"/>
        </w:rPr>
        <w:br/>
      </w:r>
      <w:r>
        <w:rPr>
          <w:rFonts w:hint="eastAsia"/>
        </w:rPr>
        <w:t>　　第三节 2024-2030年针织女装行业发展前景分析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2024-2030年中国针织女装行业发展前景预测分析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2024-2030年中国针织女装行业发展预测分析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一、未来针织女装行业发展分析</w:t>
      </w:r>
      <w:r>
        <w:rPr>
          <w:rFonts w:hint="eastAsia"/>
        </w:rPr>
        <w:br/>
      </w:r>
      <w:r>
        <w:rPr>
          <w:rFonts w:hint="eastAsia"/>
        </w:rPr>
        <w:t>　　　　二、未来针织女装行业技术开发方向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2024-2030年中国针织女装行业市场前景分析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中国针织女装行业上游原材料供应状况分析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针织女装主要原材料概述</w:t>
      </w:r>
      <w:r>
        <w:rPr>
          <w:rFonts w:hint="eastAsia"/>
        </w:rPr>
        <w:br/>
      </w:r>
      <w:r>
        <w:rPr>
          <w:rFonts w:hint="eastAsia"/>
        </w:rPr>
        <w:t>　　第二节 针织女装主要原材料2019-2024年价格及供应情况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2024-2030年针织女装主要原材料未来价格及供应情况预测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2024-2030年针织女装行业发展趋势及投资风险分析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针织女装行业存在的问题</w:t>
      </w:r>
      <w:r>
        <w:rPr>
          <w:rFonts w:hint="eastAsia"/>
        </w:rPr>
        <w:br/>
      </w:r>
      <w:r>
        <w:rPr>
          <w:rFonts w:hint="eastAsia"/>
        </w:rPr>
        <w:t>　　第二节 针织女装行业未来发展预测分析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一、中国针织女装行业发展方向分析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二、2024-2030年中国针织女装行业发展规模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三、2024-2030年中国针织女装行业发展趋势预测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2024-2030年中国针织女装行业投资风险分析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三、针织女装企业经营状况</w:t>
      </w:r>
      <w:r>
        <w:rPr>
          <w:rFonts w:hint="eastAsia"/>
        </w:rPr>
        <w:br/>
      </w:r>
      <w:r>
        <w:rPr>
          <w:rFonts w:hint="eastAsia"/>
        </w:rPr>
        <w:t>　　　　四、针织女装企业发展策略</w:t>
      </w:r>
      <w:r>
        <w:rPr>
          <w:rFonts w:hint="eastAsia"/>
        </w:rPr>
        <w:br/>
      </w:r>
      <w:r>
        <w:rPr>
          <w:rFonts w:hint="eastAsia"/>
        </w:rPr>
        <w:t>　　第二节 针织女装企业（二）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三、针织女装企业经营状况</w:t>
      </w:r>
      <w:r>
        <w:rPr>
          <w:rFonts w:hint="eastAsia"/>
        </w:rPr>
        <w:br/>
      </w:r>
      <w:r>
        <w:rPr>
          <w:rFonts w:hint="eastAsia"/>
        </w:rPr>
        <w:t>　　　　四、针织女装企业发展策略</w:t>
      </w:r>
      <w:r>
        <w:rPr>
          <w:rFonts w:hint="eastAsia"/>
        </w:rPr>
        <w:br/>
      </w:r>
      <w:r>
        <w:rPr>
          <w:rFonts w:hint="eastAsia"/>
        </w:rPr>
        <w:t>　　第三节 针织女装企业（三）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三、针织女装企业经营状况</w:t>
      </w:r>
      <w:r>
        <w:rPr>
          <w:rFonts w:hint="eastAsia"/>
        </w:rPr>
        <w:br/>
      </w:r>
      <w:r>
        <w:rPr>
          <w:rFonts w:hint="eastAsia"/>
        </w:rPr>
        <w:t>　　　　四、针织女装企业发展策略</w:t>
      </w:r>
      <w:r>
        <w:rPr>
          <w:rFonts w:hint="eastAsia"/>
        </w:rPr>
        <w:br/>
      </w:r>
      <w:r>
        <w:rPr>
          <w:rFonts w:hint="eastAsia"/>
        </w:rPr>
        <w:t>　　第四节 针织女装企业（四）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三、针织女装企业经营状况</w:t>
      </w:r>
      <w:r>
        <w:rPr>
          <w:rFonts w:hint="eastAsia"/>
        </w:rPr>
        <w:br/>
      </w:r>
      <w:r>
        <w:rPr>
          <w:rFonts w:hint="eastAsia"/>
        </w:rPr>
        <w:t>　　　　四、针织女装企业发展策略</w:t>
      </w:r>
      <w:r>
        <w:rPr>
          <w:rFonts w:hint="eastAsia"/>
        </w:rPr>
        <w:br/>
      </w:r>
      <w:r>
        <w:rPr>
          <w:rFonts w:hint="eastAsia"/>
        </w:rPr>
        <w:t>　　第五节 针织女装企业（五）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三、针织女装企业经营状况</w:t>
      </w:r>
      <w:r>
        <w:rPr>
          <w:rFonts w:hint="eastAsia"/>
        </w:rPr>
        <w:br/>
      </w:r>
      <w:r>
        <w:rPr>
          <w:rFonts w:hint="eastAsia"/>
        </w:rPr>
        <w:t>　　　　四、针织女装企业发展策略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针织女装行业企业经营策略研究分析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针织女装企业多样化经营策略分析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一、针织女装企业多样化经营情况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二、现行针织女装行业多样化经营的方向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大型针织女装企业集团未来发展策略分析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对中小针织女装企业生产经营的建议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中国针织女装产品竞争力优势分析</w:t>
      </w:r>
      <w:r>
        <w:rPr>
          <w:rFonts w:hint="eastAsia"/>
        </w:rPr>
        <w:br/>
      </w:r>
      <w:r>
        <w:rPr>
          <w:rFonts w:hint="eastAsia"/>
        </w:rPr>
        <w:t>　　第一节 针织女装整体产品竞争力分析</w:t>
      </w:r>
      <w:r>
        <w:rPr>
          <w:rFonts w:hint="eastAsia"/>
        </w:rPr>
        <w:br/>
      </w:r>
      <w:r>
        <w:rPr>
          <w:rFonts w:hint="eastAsia"/>
        </w:rPr>
        <w:t>　　　　一、针织女装整体产品竞争力评价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二、针织女装产品竞争力评价结果分析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针织女装产品竞争力优势构建</w:t>
      </w:r>
      <w:r>
        <w:rPr>
          <w:rFonts w:hint="eastAsia"/>
        </w:rPr>
        <w:br/>
      </w:r>
      <w:r>
        <w:rPr>
          <w:rFonts w:hint="eastAsia"/>
        </w:rPr>
        <w:t>　　　　一、针织女装产品竞争优势评价</w:t>
      </w:r>
      <w:r>
        <w:rPr>
          <w:rFonts w:hint="eastAsia"/>
        </w:rPr>
        <w:br/>
      </w:r>
      <w:r>
        <w:rPr>
          <w:rFonts w:hint="eastAsia"/>
        </w:rPr>
        <w:t>　　　　二、针织女装产品竞争优势构建建议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针织女装投资机会分析与项目投资建议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针织女装投资机会分析</w:t>
      </w:r>
      <w:r>
        <w:rPr>
          <w:rFonts w:hint="eastAsia"/>
        </w:rPr>
        <w:br/>
      </w:r>
      <w:r>
        <w:rPr>
          <w:rFonts w:hint="eastAsia"/>
        </w:rPr>
        <w:t>　　第二节 针织女装投资趋势分析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一、针织女装行业投资环境考察</w:t>
      </w:r>
      <w:r>
        <w:rPr>
          <w:rFonts w:hint="eastAsia"/>
        </w:rPr>
        <w:br/>
      </w:r>
      <w:r>
        <w:rPr>
          <w:rFonts w:hint="eastAsia"/>
        </w:rPr>
        <w:t>　　　　二、针织女装投资风险及控制策略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三、针织女装产品投资方向建议</w:t>
      </w:r>
      <w:r>
        <w:rPr>
          <w:rFonts w:hint="eastAsia"/>
        </w:rPr>
        <w:br/>
      </w:r>
      <w:r>
        <w:rPr>
          <w:rFonts w:hint="eastAsia"/>
        </w:rPr>
        <w:t>　　　　四、针织女装项目投资建议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针织女装产业链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2019-2024年中国针织女装行业市场规模及增长情况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2019-2024年中国针织女装市场需求量及增速统计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2019-2024年中国针织女装行业盈利情况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2019-2024年中国针织女装行业市场规模及增长情况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2024-2030年中国针织女装市场需求量预测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340d6e9ff4207" w:history="1">
        <w:r>
          <w:rPr>
            <w:rStyle w:val="Hyperlink"/>
          </w:rPr>
          <w:t>中国针织女装行业调查研究及发展趋势分析报告（2024-2030年）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340d6e9ff4207" w:history="1">
        <w:r>
          <w:rPr>
            <w:rStyle w:val="Hyperlink"/>
          </w:rPr>
          <w:t>https://www.20087.com/8/60/ZhenZhiNvZhuangHangYeQianJingBaoGao.html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7031c11004dc4" w:history="1">
      <w:r>
        <w:rPr>
          <w:rStyle w:val="Hyperlink"/>
        </w:rPr>
        <w:t>中国针织女装行业调查研究及发展趋势分析报告（2024-2030年）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enZhiNvZhuangHangYeQianJingBaoGao.html" TargetMode="External" Id="R231340d6e9ff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enZhiNvZhuangHangYeQianJingBaoGao.html" TargetMode="External" Id="Reb17031c1100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2024-01-05T23:03:00Z</dcterms:created>
  <dcterms:modified xsi:type="dcterms:W3CDTF">2024-01-06T00:03:00Z</dcterms:modified>
  <dc:subject>中国针织女装行业调查研究及发展趋势分析报告（2024-2030年）</dc:subject>
  <dc:title>中国针织女装行业调查研究及发展趋势分析报告（2024-2030年）</dc:title>
  <cp:keywords>中国针织女装行业调查研究及发展趋势分析报告（2024-2030年）</cp:keywords>
  <dc:description>中国针织女装行业调查研究及发展趋势分析报告（2024-2030年）</dc:description>
</cp:coreProperties>
</file>