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28b5ad21d4855" w:history="1">
              <w:r>
                <w:rPr>
                  <w:rStyle w:val="Hyperlink"/>
                </w:rPr>
                <w:t>全球与中国女式皮鞋行业分析及前景趋势报告（2026-2032年）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28b5ad21d4855" w:history="1">
              <w:r>
                <w:rPr>
                  <w:rStyle w:val="Hyperlink"/>
                </w:rPr>
                <w:t>全球与中国女式皮鞋行业分析及前景趋势报告（2026-2032年）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28b5ad21d4855" w:history="1">
                <w:r>
                  <w:rPr>
                    <w:rStyle w:val="Hyperlink"/>
                  </w:rPr>
                  <w:t>https://www.20087.com/6/31/NvShiPiXieQianJing.html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皮鞋市场在消费理念转变与时尚潮流迭代的双重驱动下，正从传统的正装审美向舒适化、个性化与绿色可持续方向转型。随着女性独立意识的崛起与职场生活方式的变迁，消费者对高跟鞋等“美丽刑具”的耐受度显著降低，兼具舒适脚感与时尚设计的平底鞋、粗跟鞋及运动休闲皮鞋成为市场主流。在消费端，Z世代与年轻群体对国潮设计、轻复古及极简通勤风格的追捧，重塑了品牌竞争格局。线上直播电商与社交内容平台成为品牌种草与转化的关键阵地，推动了销售渠道的多元化变革。然而，行业仍面临线下渠道流量下滑、同质化竞争加剧以及原材料价格波动等挑战，传统头部品牌的市场份额受到新兴小众品牌的持续挤压。</w:t>
      </w:r>
      <w:r>
        <w:rPr>
          <w:rFonts w:hint="eastAsia"/>
        </w:rPr>
        <w:br/>
      </w:r>
      <w:r>
        <w:rPr>
          <w:rFonts w:hint="eastAsia"/>
        </w:rPr>
        <w:t>　　未来，女式皮鞋行业将围绕舒适科技、数字化定制与绿色供应链构建差异化竞争壁垒。市场调研网认为，在产品研发上，具备足弓支撑、减震缓压功能的可穿戴科技与天然皮革、可降解材料的融合，将成为提升产品附加值的核心。在制造与营销端，AI趋势预测系统与C2M按需生产模式的普及，将大幅缩短产品开发周期并精准捕捉细分市场需求。同时，随着环保法规的趋严与消费者绿色意识的觉醒，采用环保工艺与可追溯原材料的品牌将获得更高的市场认同。具备柔性供应链整合能力、原创设计能力及全域数字化运营经验的企业，将在行业结构性变革中抢占先机，引领女式皮鞋迈向高品质与个性化消费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e28b5ad21d4855" w:history="1">
        <w:r>
          <w:rPr>
            <w:rStyle w:val="Hyperlink"/>
          </w:rPr>
          <w:t>全球与中国女式皮鞋行业分析及前景趋势报告（2026-2032年）</w:t>
        </w:r>
      </w:hyperlink>
      <w:r>
        <w:rPr>
          <w:rFonts w:hint="eastAsia"/>
        </w:rPr>
        <w:t>》，2025年女式皮鞋行业市场规模达 亿元，预计2032年市场规模将达 亿元，期间年均复合增长率（CAGR）达 %。报告基于行业调研数据，系统分析女式皮鞋行业现状与竞争格局，客观评估女式皮鞋市场规模及发展前景。报告梳理了女式皮鞋技术发展现状与未来趋势，解读重点企业经营状况，并预测女式皮鞋市场发展动向。通过分析女式皮鞋行业投资价值与潜在风险，为投资者识别市场机遇提供参考依据。报告可作为女式皮鞋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中国女式皮鞋概述</w:t>
      </w:r>
      <w:r>
        <w:rPr>
          <w:rFonts w:hint="eastAsia"/>
        </w:rPr>
        <w:br/>
      </w:r>
      <w:r>
        <w:rPr>
          <w:rFonts w:hint="eastAsia"/>
        </w:rPr>
        <w:t>　　第一节 女式皮鞋行业定义</w:t>
      </w:r>
      <w:r>
        <w:rPr>
          <w:rFonts w:hint="eastAsia"/>
        </w:rPr>
        <w:br/>
      </w:r>
      <w:r>
        <w:rPr>
          <w:rFonts w:hint="eastAsia"/>
        </w:rPr>
        <w:t>　　第二节 女式皮鞋行业发展特性</w:t>
      </w:r>
      <w:r>
        <w:rPr>
          <w:rFonts w:hint="eastAsia"/>
        </w:rPr>
        <w:br/>
      </w:r>
      <w:r>
        <w:rPr>
          <w:rFonts w:hint="eastAsia"/>
        </w:rPr>
        <w:t>　　第三节 女式皮鞋产业链分析</w:t>
      </w:r>
      <w:r>
        <w:rPr>
          <w:rFonts w:hint="eastAsia"/>
        </w:rPr>
        <w:br/>
      </w:r>
      <w:r>
        <w:rPr>
          <w:rFonts w:hint="eastAsia"/>
        </w:rPr>
        <w:t>　　第四节 女式皮鞋行业生命周期分析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中国女式皮鞋发展环境分析</w:t>
      </w:r>
      <w:r>
        <w:rPr>
          <w:rFonts w:hint="eastAsia"/>
        </w:rPr>
        <w:br/>
      </w:r>
      <w:r>
        <w:rPr>
          <w:rFonts w:hint="eastAsia"/>
        </w:rPr>
        <w:t>　　第一节 女式皮鞋行业经济环境分析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全球女式皮鞋市场发展概况</w:t>
      </w:r>
      <w:r>
        <w:rPr>
          <w:rFonts w:hint="eastAsia"/>
        </w:rPr>
        <w:br/>
      </w:r>
      <w:r>
        <w:rPr>
          <w:rFonts w:hint="eastAsia"/>
        </w:rPr>
        <w:t>　　第一节 全球女式皮鞋市场发展分析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第五节 全球女式皮鞋市场发展预测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中国女式皮鞋发展现状</w:t>
      </w:r>
      <w:r>
        <w:rPr>
          <w:rFonts w:hint="eastAsia"/>
        </w:rPr>
        <w:br/>
      </w:r>
      <w:r>
        <w:rPr>
          <w:rFonts w:hint="eastAsia"/>
        </w:rPr>
        <w:t>　　第一节 中国女式皮鞋市场现状分析</w:t>
      </w:r>
      <w:r>
        <w:rPr>
          <w:rFonts w:hint="eastAsia"/>
        </w:rPr>
        <w:br/>
      </w:r>
      <w:r>
        <w:rPr>
          <w:rFonts w:hint="eastAsia"/>
        </w:rPr>
        <w:t>　　第二节 中国女式皮鞋行业产量情况分析及预测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一、女式皮鞋总体产能规模</w:t>
      </w:r>
      <w:r>
        <w:rPr>
          <w:rFonts w:hint="eastAsia"/>
        </w:rPr>
        <w:br/>
      </w:r>
      <w:r>
        <w:rPr>
          <w:rFonts w:hint="eastAsia"/>
        </w:rPr>
        <w:t>　　　　二、女式皮鞋生产区域分布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三、2020-2025年中国女式皮鞋行业产量统计分析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三、2026-2032年中国女式皮鞋行业产量预测分析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一、中国女式皮鞋市场需求特点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三、2026-2032年中国女式皮鞋市场需求量预测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中国女式皮鞋价格趋势分析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一、2020-2025年中国女式皮鞋市场价格趋势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二、2026-2032年中国女式皮鞋市场价格走势预测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女式皮鞋市场特性分析</w:t>
      </w:r>
      <w:r>
        <w:rPr>
          <w:rFonts w:hint="eastAsia"/>
        </w:rPr>
        <w:br/>
      </w:r>
      <w:r>
        <w:rPr>
          <w:rFonts w:hint="eastAsia"/>
        </w:rPr>
        <w:t>　　第一节 女式皮鞋行业集中度分析</w:t>
      </w:r>
      <w:r>
        <w:rPr>
          <w:rFonts w:hint="eastAsia"/>
        </w:rPr>
        <w:br/>
      </w:r>
      <w:r>
        <w:rPr>
          <w:rFonts w:hint="eastAsia"/>
        </w:rPr>
        <w:t>　　第二节 女式皮鞋行业SWOT分析</w:t>
      </w:r>
      <w:r>
        <w:rPr>
          <w:rFonts w:hint="eastAsia"/>
        </w:rPr>
        <w:br/>
      </w:r>
      <w:r>
        <w:rPr>
          <w:rFonts w:hint="eastAsia"/>
        </w:rPr>
        <w:t>　　　　一、女式皮鞋行业优势</w:t>
      </w:r>
      <w:r>
        <w:rPr>
          <w:rFonts w:hint="eastAsia"/>
        </w:rPr>
        <w:br/>
      </w:r>
      <w:r>
        <w:rPr>
          <w:rFonts w:hint="eastAsia"/>
        </w:rPr>
        <w:t>　　　　二、女式皮鞋行业劣势</w:t>
      </w:r>
      <w:r>
        <w:rPr>
          <w:rFonts w:hint="eastAsia"/>
        </w:rPr>
        <w:br/>
      </w:r>
      <w:r>
        <w:rPr>
          <w:rFonts w:hint="eastAsia"/>
        </w:rPr>
        <w:t>　　　　三、女式皮鞋行业机会</w:t>
      </w:r>
      <w:r>
        <w:rPr>
          <w:rFonts w:hint="eastAsia"/>
        </w:rPr>
        <w:br/>
      </w:r>
      <w:r>
        <w:rPr>
          <w:rFonts w:hint="eastAsia"/>
        </w:rPr>
        <w:t>　　　　四、女式皮鞋行业风险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2020-2025年女式皮鞋行业经济运行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2020-2025年中国女式皮鞋行业盈利能力分析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2020-2025年中国女式皮鞋行业发展能力分析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2020-2025年女式皮鞋行业偿债能力分析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2020-2025年中国女式皮鞋进出口分析</w:t>
      </w:r>
      <w:r>
        <w:rPr>
          <w:rFonts w:hint="eastAsia"/>
        </w:rPr>
        <w:br/>
      </w:r>
      <w:r>
        <w:rPr>
          <w:rFonts w:hint="eastAsia"/>
        </w:rPr>
        <w:t>　　第一节 女式皮鞋进口情况分析</w:t>
      </w:r>
      <w:r>
        <w:rPr>
          <w:rFonts w:hint="eastAsia"/>
        </w:rPr>
        <w:br/>
      </w:r>
      <w:r>
        <w:rPr>
          <w:rFonts w:hint="eastAsia"/>
        </w:rPr>
        <w:t>　　第二节 女式皮鞋出口情况分析</w:t>
      </w:r>
      <w:r>
        <w:rPr>
          <w:rFonts w:hint="eastAsia"/>
        </w:rPr>
        <w:br/>
      </w:r>
      <w:r>
        <w:rPr>
          <w:rFonts w:hint="eastAsia"/>
        </w:rPr>
        <w:t>　　第三节 影响女式皮鞋进出口因素分析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主要女式皮鞋生产企业及竞争格局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女式皮鞋行业投资战略研究</w:t>
      </w:r>
      <w:r>
        <w:rPr>
          <w:rFonts w:hint="eastAsia"/>
        </w:rPr>
        <w:br/>
      </w:r>
      <w:r>
        <w:rPr>
          <w:rFonts w:hint="eastAsia"/>
        </w:rPr>
        <w:t>　　第一节 女式皮鞋行业发展战略研究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一、女式皮鞋品牌的重要性</w:t>
      </w:r>
      <w:r>
        <w:rPr>
          <w:rFonts w:hint="eastAsia"/>
        </w:rPr>
        <w:br/>
      </w:r>
      <w:r>
        <w:rPr>
          <w:rFonts w:hint="eastAsia"/>
        </w:rPr>
        <w:t>　　　　二、女式皮鞋实施品牌战略的意义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四、我国女式皮鞋企业的品牌战略</w:t>
      </w:r>
      <w:r>
        <w:rPr>
          <w:rFonts w:hint="eastAsia"/>
        </w:rPr>
        <w:br/>
      </w:r>
      <w:r>
        <w:rPr>
          <w:rFonts w:hint="eastAsia"/>
        </w:rPr>
        <w:t>　　　　五、女式皮鞋品牌战略管理的策略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女式皮鞋经营策略分析</w:t>
      </w:r>
      <w:r>
        <w:rPr>
          <w:rFonts w:hint="eastAsia"/>
        </w:rPr>
        <w:br/>
      </w:r>
      <w:r>
        <w:rPr>
          <w:rFonts w:hint="eastAsia"/>
        </w:rPr>
        <w:t>　　　　一、女式皮鞋市场细分策略</w:t>
      </w:r>
      <w:r>
        <w:rPr>
          <w:rFonts w:hint="eastAsia"/>
        </w:rPr>
        <w:br/>
      </w:r>
      <w:r>
        <w:rPr>
          <w:rFonts w:hint="eastAsia"/>
        </w:rPr>
        <w:t>　　　　二、女式皮鞋市场创新策略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四、女式皮鞋新产品差异化战略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2026-2032年中国女式皮鞋发展趋势预测及投资风险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2026年女式皮鞋市场前景分析</w:t>
      </w:r>
      <w:r>
        <w:rPr>
          <w:rFonts w:hint="eastAsia"/>
        </w:rPr>
        <w:br/>
      </w:r>
      <w:r>
        <w:rPr>
          <w:rFonts w:hint="eastAsia"/>
        </w:rPr>
        <w:t>　　第二节 2026年女式皮鞋行业发展趋势预测</w:t>
      </w:r>
      <w:r>
        <w:rPr>
          <w:rFonts w:hint="eastAsia"/>
        </w:rPr>
        <w:br/>
      </w:r>
      <w:r>
        <w:rPr>
          <w:rFonts w:hint="eastAsia"/>
        </w:rPr>
        <w:t>　　第三节 女式皮鞋行业投资风险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女式皮鞋投资建议</w:t>
      </w:r>
      <w:r>
        <w:rPr>
          <w:rFonts w:hint="eastAsia"/>
        </w:rPr>
        <w:br/>
      </w:r>
      <w:r>
        <w:rPr>
          <w:rFonts w:hint="eastAsia"/>
        </w:rPr>
        <w:t>　　第一节 女式皮鞋行业投资环境分析</w:t>
      </w:r>
      <w:r>
        <w:rPr>
          <w:rFonts w:hint="eastAsia"/>
        </w:rPr>
        <w:br/>
      </w:r>
      <w:r>
        <w:rPr>
          <w:rFonts w:hint="eastAsia"/>
        </w:rPr>
        <w:t>　　第二节 女式皮鞋行业投资进入壁垒分析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2026年女式皮鞋行业壁垒</w:t>
      </w:r>
      <w:r>
        <w:rPr>
          <w:rFonts w:hint="eastAsia"/>
        </w:rPr>
        <w:br/>
      </w:r>
      <w:r>
        <w:rPr>
          <w:rFonts w:hint="eastAsia"/>
        </w:rPr>
        <w:t>　　图表 2026年女式皮鞋市场前景分析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2026-2032年中国女式皮鞋市场需求预测</w:t>
      </w:r>
      <w:r>
        <w:rPr>
          <w:rFonts w:hint="eastAsia"/>
        </w:rPr>
        <w:br/>
      </w:r>
      <w:r>
        <w:rPr>
          <w:rFonts w:hint="eastAsia"/>
        </w:rPr>
        <w:t>　　图表 2026年女式皮鞋发展趋势预测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28b5ad21d4855" w:history="1">
        <w:r>
          <w:rPr>
            <w:rStyle w:val="Hyperlink"/>
          </w:rPr>
          <w:t>全球与中国女式皮鞋行业分析及前景趋势报告（2026-2032年）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28b5ad21d4855" w:history="1">
        <w:r>
          <w:rPr>
            <w:rStyle w:val="Hyperlink"/>
          </w:rPr>
          <w:t>https://www.20087.com/6/31/NvShiPiXieQianJing.html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热点：女式皮鞋品牌大全真皮、女式皮鞋什么品牌质量好、女式皮鞋图片、女式皮鞋的种类、夏季软底软面女式皮鞋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5a90405c84257" w:history="1">
      <w:r>
        <w:rPr>
          <w:rStyle w:val="Hyperlink"/>
        </w:rPr>
        <w:t>全球与中国女式皮鞋行业分析及前景趋势报告（2026-2032年）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vShiPiXieQianJing.html" TargetMode="External" Id="Rb1e28b5ad21d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vShiPiXieQianJing.html" TargetMode="External" Id="R6865a90405c8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2026-05-13T09:01:42Z</dcterms:created>
  <dcterms:modified xsi:type="dcterms:W3CDTF">2026-05-13T10:01:42Z</dcterms:modified>
  <dc:subject>全球与中国女式皮鞋行业分析及前景趋势报告（2026-2032年）</dc:subject>
  <dc:title>全球与中国女式皮鞋行业分析及前景趋势报告（2026-2032年）</dc:title>
  <cp:keywords>全球与中国女式皮鞋行业分析及前景趋势报告（2026-2032年）</cp:keywords>
  <dc:description>全球与中国女式皮鞋行业分析及前景趋势报告（2026-2032年）</dc:description>
</cp:coreProperties>
</file>