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1eeb508134aea" w:history="1">
              <w:r>
                <w:rPr>
                  <w:rStyle w:val="Hyperlink"/>
                </w:rPr>
                <w:t>中国孕妇装行业调查分析及市场前景预测报告（2025-2031年）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1eeb508134aea" w:history="1">
              <w:r>
                <w:rPr>
                  <w:rStyle w:val="Hyperlink"/>
                </w:rPr>
                <w:t>中国孕妇装行业调查分析及市场前景预测报告（2025-2031年）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1eeb508134aea" w:history="1">
                <w:r>
                  <w:rPr>
                    <w:rStyle w:val="Hyperlink"/>
                  </w:rPr>
                  <w:t>https://www.20087.com/M_FangZhiFuZhuang/20/YunFuZhuangDeXianZhuangHeFaZhanQuShi.html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市场近年来经历了显著的变革和增长，随着女性对孕期舒适度、时尚性和功能性的追求，孕妇装不再局限于宽松的传统款式，而是融入了更多时尚元素，设计更加多样化。现代孕妇装采用高科技面料，如吸湿排汗、抗菌防臭和四面弹力等，以适应孕妇身体的变化，提供舒适穿着体验。同时，品牌和零售商也更加注重线上渠道的拓展，利用社交媒体和电商平台直接触达消费者，提供个性化服务和购物体验。</w:t>
      </w:r>
      <w:r>
        <w:rPr>
          <w:rFonts w:hint="eastAsia"/>
        </w:rPr>
        <w:br/>
      </w:r>
      <w:r>
        <w:rPr>
          <w:rFonts w:hint="eastAsia"/>
        </w:rPr>
        <w:t>　　未来，孕妇装市场将更加注重创新设计和可持续性。随着消费者对个性化和环保意识的提升，孕妇装将融合更多定制化选项，如可调节尺寸、可拆卸设计等，以适应孕期不同阶段的身体变化。同时，采用环保材料和生产过程，如有机棉和再生纤维，减少对环境的影响，将成为品牌差异化竞争的关键。此外，科技的融入，如智能纺织品，将为孕妇提供健康监测和舒适调节功能，满足更高级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1eeb508134aea" w:history="1">
        <w:r>
          <w:rPr>
            <w:rStyle w:val="Hyperlink"/>
          </w:rPr>
          <w:t>中国孕妇装行业调查分析及市场前景预测报告（2025-2031年）</w:t>
        </w:r>
      </w:hyperlink>
      <w:r>
        <w:rPr>
          <w:rFonts w:hint="eastAsia"/>
        </w:rPr>
        <w:t>》通过对孕妇装行业的全面调研，系统分析了孕妇装市场规模、技术现状及未来发展方向，揭示了行业竞争格局的演变趋势与潜在问题。同时，报告评估了孕妇装行业投资价值与效益，识别了发展中的主要挑战与机遇，并结合SWOT分析为投资者和企业提供了科学的战略建议。此外，报告重点聚焦孕妇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全球孕妇装行业运行形势分析</w:t>
      </w:r>
      <w:r>
        <w:rPr>
          <w:rFonts w:hint="eastAsia"/>
        </w:rPr>
        <w:br/>
      </w:r>
      <w:r>
        <w:rPr>
          <w:rFonts w:hint="eastAsia"/>
        </w:rPr>
        <w:t>　　第一节 全球孕妇装行业发展历程</w:t>
      </w:r>
      <w:r>
        <w:rPr>
          <w:rFonts w:hint="eastAsia"/>
        </w:rPr>
        <w:br/>
      </w:r>
      <w:r>
        <w:rPr>
          <w:rFonts w:hint="eastAsia"/>
        </w:rPr>
        <w:t>　　第二节 全球孕妇装行业市场发展情况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一、全球孕妇装行业供给情况分析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二、全球孕妇装行业需求情况分析</w:t>
      </w:r>
      <w:r>
        <w:rPr>
          <w:rFonts w:hint="eastAsia"/>
        </w:rPr>
        <w:br/>
      </w:r>
      <w:r>
        <w:rPr>
          <w:rFonts w:hint="eastAsia"/>
        </w:rPr>
        <w:t>　　　　节 全球孕妇装行业主要国家及区域发展情况分析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全球孕妇装行业市场发展趋势预测分析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2020-2025年中国孕妇装行业发展环境分析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2020-2025年孕妇装的行业发展政策环境分析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2020-2025年孕妇装的行业发展社会环境分析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中国孕妇装行业市场总体运行情况分析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中国孕妇装行业规模情况分析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2025年中国孕妇装行业供需情况分析</w:t>
      </w:r>
      <w:r>
        <w:rPr>
          <w:rFonts w:hint="eastAsia"/>
        </w:rPr>
        <w:br/>
      </w:r>
      <w:r>
        <w:rPr>
          <w:rFonts w:hint="eastAsia"/>
        </w:rPr>
        <w:t>　　第一节 中国孕妇装市场现状分析</w:t>
      </w:r>
      <w:r>
        <w:rPr>
          <w:rFonts w:hint="eastAsia"/>
        </w:rPr>
        <w:br/>
      </w:r>
      <w:r>
        <w:rPr>
          <w:rFonts w:hint="eastAsia"/>
        </w:rPr>
        <w:t>　　我国孕妇装市场主要推动因素分析</w:t>
      </w:r>
      <w:r>
        <w:rPr>
          <w:rFonts w:hint="eastAsia"/>
        </w:rPr>
        <w:br/>
      </w:r>
      <w:r>
        <w:rPr>
          <w:rFonts w:hint="eastAsia"/>
        </w:rPr>
        <w:t>　　　　　　1、至2025年，中国婴童数量将持续提高</w:t>
      </w:r>
      <w:r>
        <w:rPr>
          <w:rFonts w:hint="eastAsia"/>
        </w:rPr>
        <w:br/>
      </w:r>
      <w:r>
        <w:rPr>
          <w:rFonts w:hint="eastAsia"/>
        </w:rPr>
        <w:t>　　　　　　随着80后和90后进入婚育高峰期，开始中国迎来了第四次婴儿潮。国家统计局数据显示：中国出生人口1640万人，比“龙宝宝”生育潮还高出5万人左右，全年出生人口1687万人，出生率为12.37‰。</w:t>
      </w:r>
      <w:r>
        <w:rPr>
          <w:rFonts w:hint="eastAsia"/>
        </w:rPr>
        <w:br/>
      </w:r>
      <w:r>
        <w:rPr>
          <w:rFonts w:hint="eastAsia"/>
        </w:rPr>
        <w:t>　　　　　　2014年年末人口数及其构成</w:t>
      </w:r>
      <w:r>
        <w:rPr>
          <w:rFonts w:hint="eastAsia"/>
        </w:rPr>
        <w:br/>
      </w:r>
      <w:r>
        <w:rPr>
          <w:rFonts w:hint="eastAsia"/>
        </w:rPr>
        <w:t>　　　　　　根据次人口普查数据，中国15-49岁育龄妇女3.8亿人，其中20-29岁生育旺盛期妇女达1.14亿人。预计之前，中国育龄妇女人数将维持在3.5亿人以上，生育旺盛期人数在1 .0亿人以上。</w:t>
      </w:r>
      <w:r>
        <w:rPr>
          <w:rFonts w:hint="eastAsia"/>
        </w:rPr>
        <w:br/>
      </w:r>
      <w:r>
        <w:rPr>
          <w:rFonts w:hint="eastAsia"/>
        </w:rPr>
        <w:t>　　　　　　根据联合国测算，/中国人口出生率分别为1 .34%/1.22%；出生率保持在较高水平，而之后出生率将逐渐减速。与此对应，我国儿童人口正迎来黄金增长期。根据联合国测算，中国儿童人口增速在由负转正，在期间持续正增长，到儿童人口数景达到峰值2.61亿人。</w:t>
      </w:r>
      <w:r>
        <w:rPr>
          <w:rFonts w:hint="eastAsia"/>
        </w:rPr>
        <w:br/>
      </w:r>
      <w:r>
        <w:rPr>
          <w:rFonts w:hint="eastAsia"/>
        </w:rPr>
        <w:t>　　　　　　2020-2025年中国育龄妇女人口数</w:t>
      </w:r>
      <w:r>
        <w:rPr>
          <w:rFonts w:hint="eastAsia"/>
        </w:rPr>
        <w:br/>
      </w:r>
      <w:r>
        <w:rPr>
          <w:rFonts w:hint="eastAsia"/>
        </w:rPr>
        <w:t>　　　　　　联合国对中国人口出生率测算</w:t>
      </w:r>
      <w:r>
        <w:rPr>
          <w:rFonts w:hint="eastAsia"/>
        </w:rPr>
        <w:br/>
      </w:r>
      <w:r>
        <w:rPr>
          <w:rFonts w:hint="eastAsia"/>
        </w:rPr>
        <w:t>　　　　　　2020-2031年联合国对中国儿童人口数量测算</w:t>
      </w:r>
      <w:r>
        <w:rPr>
          <w:rFonts w:hint="eastAsia"/>
        </w:rPr>
        <w:br/>
      </w:r>
      <w:r>
        <w:rPr>
          <w:rFonts w:hint="eastAsia"/>
        </w:rPr>
        <w:t>　　　　二、二胎政策已在全国范围内逐步实施</w:t>
      </w:r>
      <w:r>
        <w:rPr>
          <w:rFonts w:hint="eastAsia"/>
        </w:rPr>
        <w:br/>
      </w:r>
      <w:r>
        <w:rPr>
          <w:rFonts w:hint="eastAsia"/>
        </w:rPr>
        <w:t>　　　　目前全国全部省份已经开放“双独”家庭二胎生育政策，近20个省份取消了二胎生育间隔。日，党的十八届二中全会审议通过了《中共中央关于全而深化改革若干重大问题的决定》，“单独二胎”政策启动。</w:t>
      </w:r>
      <w:r>
        <w:rPr>
          <w:rFonts w:hint="eastAsia"/>
        </w:rPr>
        <w:br/>
      </w:r>
      <w:r>
        <w:rPr>
          <w:rFonts w:hint="eastAsia"/>
        </w:rPr>
        <w:t>　　　　假设二胎政策落地后，60%的单独家庭愿意在未来五年内继续生育二胎，则我们估算每年二胎生育率将上升1个千分点。由于从政策宣布准许育龄家庭怀第二胎，到首轮第二胎婴儿出生需要近一年时间，预计新增人口产生的市场需求将在到间呈现。预计届时全国每年新增出生人口100-200万人，有助于拉升儿童产业市场规模扩容。</w:t>
      </w:r>
      <w:r>
        <w:rPr>
          <w:rFonts w:hint="eastAsia"/>
        </w:rPr>
        <w:br/>
      </w:r>
      <w:r>
        <w:rPr>
          <w:rFonts w:hint="eastAsia"/>
        </w:rPr>
        <w:t>　　　　单独二胎政策开放对生育率影响</w:t>
      </w:r>
      <w:r>
        <w:rPr>
          <w:rFonts w:hint="eastAsia"/>
        </w:rPr>
        <w:br/>
      </w:r>
      <w:r>
        <w:rPr>
          <w:rFonts w:hint="eastAsia"/>
        </w:rPr>
        <w:t>　　　　上世纪80年代以前，国内孕妇装市场仍然一片空白。随着经济的发展和消费观念的转变，孕妇装市场悄然兴起。经过十多年的发展，中国的孕妇装经历了一个从无到有、从简单到精细的发展过程，而如今“80后” “90后”逐渐进入生育季节，更是为孕妇装的起飞提供了一个庞大的客户基数。</w:t>
      </w:r>
      <w:r>
        <w:rPr>
          <w:rFonts w:hint="eastAsia"/>
        </w:rPr>
        <w:br/>
      </w:r>
      <w:r>
        <w:rPr>
          <w:rFonts w:hint="eastAsia"/>
        </w:rPr>
        <w:t>　　　　与欧美国家相比，中国的“80后” “90后”大部分是独生子女，4-2-1型的家庭结构让准妈妈们自怀孕伊始，就享受到了其他家庭成员的高度重视和悉心照顾，对于和孕妇有关的所有产品都舍得“一掷千金”。据统计：我国孕妇装市场规模仅为10亿元，到行业规模增长至62亿元。</w:t>
      </w:r>
      <w:r>
        <w:rPr>
          <w:rFonts w:hint="eastAsia"/>
        </w:rPr>
        <w:br/>
      </w:r>
      <w:r>
        <w:rPr>
          <w:rFonts w:hint="eastAsia"/>
        </w:rPr>
        <w:t>　　　　2020-2025年我国孕妇装市场规模走势图</w:t>
      </w:r>
      <w:r>
        <w:rPr>
          <w:rFonts w:hint="eastAsia"/>
        </w:rPr>
        <w:br/>
      </w:r>
      <w:r>
        <w:rPr>
          <w:rFonts w:hint="eastAsia"/>
        </w:rPr>
        <w:t>　　　　除了数量和市场规模上的提升，“80后”准妈妈的出现更是对孕妇装的品质和个性化提出了更高的要求，推动孕妇装从舒适性向时尚功能性转变。由于职业女性比例高，大部分孕妇在怀孕中晚期仍需要工作，因此对孕妇职业装和外出服的需求很大，而目前市场上的孕妇装仍以休闲和家居服为主，选择的余地比较少，这为今后孕妇装市场的进一步细分和成长提供了充足的空间。</w:t>
      </w:r>
      <w:r>
        <w:rPr>
          <w:rFonts w:hint="eastAsia"/>
        </w:rPr>
        <w:br/>
      </w:r>
      <w:r>
        <w:rPr>
          <w:rFonts w:hint="eastAsia"/>
        </w:rPr>
        <w:t>　　第二节 中国孕妇装产量分析</w:t>
      </w:r>
      <w:r>
        <w:rPr>
          <w:rFonts w:hint="eastAsia"/>
        </w:rPr>
        <w:br/>
      </w:r>
      <w:r>
        <w:rPr>
          <w:rFonts w:hint="eastAsia"/>
        </w:rPr>
        <w:t>　　　　一、孕妇装产业总体产能规模</w:t>
      </w:r>
      <w:r>
        <w:rPr>
          <w:rFonts w:hint="eastAsia"/>
        </w:rPr>
        <w:br/>
      </w:r>
      <w:r>
        <w:rPr>
          <w:rFonts w:hint="eastAsia"/>
        </w:rPr>
        <w:t>　　　　二、孕妇装生产区域分布</w:t>
      </w:r>
      <w:r>
        <w:rPr>
          <w:rFonts w:hint="eastAsia"/>
        </w:rPr>
        <w:br/>
      </w:r>
      <w:r>
        <w:rPr>
          <w:rFonts w:hint="eastAsia"/>
        </w:rPr>
        <w:t>　　第三节 中国孕妇装市场需求分析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一、孕妇装行业供需平衡现状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三、孕妇装行业供需平衡走势预测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中国孕妇装行业发展现状分析及市场规模分析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中国孕妇装行业发展分析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一、2020-2025年中国孕妇装市场发展现状分析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二、2020-2025年中国孕妇装行业发展特点分析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三、2020-2025年中国孕妇装行业市场供需分析</w:t>
      </w:r>
      <w:r>
        <w:rPr>
          <w:rFonts w:hint="eastAsia"/>
        </w:rPr>
        <w:br/>
      </w:r>
      <w:r>
        <w:rPr>
          <w:rFonts w:hint="eastAsia"/>
        </w:rPr>
        <w:t>　　第二节 中国孕妇装产业特征与行业重要性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孕妇装行业特性分析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2025年中国孕妇装市场规模分析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2025年中国孕妇装区域市场规模分析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2020-2025年中国孕妇装市场规模预测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孕妇装行业产品价格分析</w:t>
      </w:r>
      <w:r>
        <w:rPr>
          <w:rFonts w:hint="eastAsia"/>
        </w:rPr>
        <w:br/>
      </w:r>
      <w:r>
        <w:rPr>
          <w:rFonts w:hint="eastAsia"/>
        </w:rPr>
        <w:t>　　第一节 中国孕妇装行业产品历年价格回顾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中国孕妇装行业产品当前市场价格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中国孕妇装行业产品价格影响因素分析</w:t>
      </w:r>
      <w:r>
        <w:rPr>
          <w:rFonts w:hint="eastAsia"/>
        </w:rPr>
        <w:br/>
      </w:r>
      <w:r>
        <w:rPr>
          <w:rFonts w:hint="eastAsia"/>
        </w:rPr>
        <w:t>　　章 孕妇装行业替代品及互补产品分析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孕妇装行业替代品分析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二、主要替代品对孕妇装行业的影响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孕妇装行业互补产品分析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二、主要互补产品对孕妇装行业的影响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孕妇装行业竞争格局及竞争策略分析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孕妇装行业竞争格局分析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四、孕妇装行业竞争关键因素分析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孕妇装行业市场竞争策略分析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二、孕妇装企业竞争策略分析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孕妇装主要上下游产品分析</w:t>
      </w:r>
      <w:r>
        <w:rPr>
          <w:rFonts w:hint="eastAsia"/>
        </w:rPr>
        <w:br/>
      </w:r>
      <w:r>
        <w:rPr>
          <w:rFonts w:hint="eastAsia"/>
        </w:rPr>
        <w:t>　　第一节 孕妇装上下游分析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孕妇装行业产业链分析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孕妇装行业渠道与行业品牌分析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孕妇装行业渠道分析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孕妇装行业品牌分析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一、2025年女装出口总况分析</w:t>
      </w:r>
      <w:r>
        <w:rPr>
          <w:rFonts w:hint="eastAsia"/>
        </w:rPr>
        <w:br/>
      </w:r>
      <w:r>
        <w:rPr>
          <w:rFonts w:hint="eastAsia"/>
        </w:rPr>
        <w:t>　　　　二、2025年女装出口量及增长情况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三、2025年女装细分行业出口情况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一、2025年女装进口总况分析</w:t>
      </w:r>
      <w:r>
        <w:rPr>
          <w:rFonts w:hint="eastAsia"/>
        </w:rPr>
        <w:br/>
      </w:r>
      <w:r>
        <w:rPr>
          <w:rFonts w:hint="eastAsia"/>
        </w:rPr>
        <w:t>　　　　二、2025年女装进口量及增长情况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三、2025年女装细分行业进口情况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2020-2025年中国孕妇装行业趋势预测分析</w:t>
      </w:r>
      <w:r>
        <w:rPr>
          <w:rFonts w:hint="eastAsia"/>
        </w:rPr>
        <w:br/>
      </w:r>
      <w:r>
        <w:rPr>
          <w:rFonts w:hint="eastAsia"/>
        </w:rPr>
        <w:t>　　第一节 未来孕妇装行业发展趋势分析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一、未来孕妇装行业发展分析</w:t>
      </w:r>
      <w:r>
        <w:rPr>
          <w:rFonts w:hint="eastAsia"/>
        </w:rPr>
        <w:br/>
      </w:r>
      <w:r>
        <w:rPr>
          <w:rFonts w:hint="eastAsia"/>
        </w:rPr>
        <w:t>　　　　二、未来孕妇装行业技术开发方向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2020-2025年孕妇装行业运行状况预测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一、2020-2025年孕妇装行业工业总产值预测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二、2020-2025年孕妇装行业销售收入预测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三、2020-2025年孕妇装行业总资产预测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孕妇装行业风险与投资前景研究分析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孕妇装行业风险分析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中-智林-：孕妇装投资前景研究分析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1eeb508134aea" w:history="1">
        <w:r>
          <w:rPr>
            <w:rStyle w:val="Hyperlink"/>
          </w:rPr>
          <w:t>中国孕妇装行业调查分析及市场前景预测报告（2025-2031年）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1eeb508134aea" w:history="1">
        <w:r>
          <w:rPr>
            <w:rStyle w:val="Hyperlink"/>
          </w:rPr>
          <w:t>https://www.20087.com/M_FangZhiFuZhuang/20/YunFuZhuangDeXianZhuangHeFaZhanQuShi.html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热点：孕妇装连衣裙、孕妇装十大名牌实体店、孕妇装一般在什么店买、孕妇装去哪里买实体店、宽松版孕妇装、孕妇装怎么形容、孕妇裙、孕妇装好评语、附近孕妇装专卖店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2bc2a282436d" w:history="1">
      <w:r>
        <w:rPr>
          <w:rStyle w:val="Hyperlink"/>
        </w:rPr>
        <w:t>中国孕妇装行业调查分析及市场前景预测报告（2025-2031年）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0/YunFuZhuangDeXianZhuangHeFaZhanQuShi.html" TargetMode="External" Id="Re6f1eeb50813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0/YunFuZhuangDeXianZhuangHeFaZhanQuShi.html" TargetMode="External" Id="Rad782bc2a282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2025-01-14T04:27:00Z</dcterms:created>
  <dcterms:modified xsi:type="dcterms:W3CDTF">2025-01-14T05:27:00Z</dcterms:modified>
  <dc:subject>中国孕妇装行业调查分析及市场前景预测报告（2025-2031年）</dc:subject>
  <dc:title>中国孕妇装行业调查分析及市场前景预测报告（2025-2031年）</dc:title>
  <cp:keywords>中国孕妇装行业调查分析及市场前景预测报告（2025-2031年）</cp:keywords>
  <dc:description>中国孕妇装行业调查分析及市场前景预测报告（2025-2031年）</dc:description>
</cp:coreProperties>
</file>