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1c9862a64cce" w:history="1">
              <w:r>
                <w:rPr>
                  <w:rStyle w:val="Hyperlink"/>
                </w:rPr>
                <w:t>2026-2032年中国编织机行业发展调研与市场前景报告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1c9862a64cce" w:history="1">
              <w:r>
                <w:rPr>
                  <w:rStyle w:val="Hyperlink"/>
                </w:rPr>
                <w:t>2026-2032年中国编织机行业发展调研与市场前景报告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1c9862a64cce" w:history="1">
                <w:r>
                  <w:rPr>
                    <w:rStyle w:val="Hyperlink"/>
                  </w:rPr>
                  <w:t>https://www.20087.com/0/32/BianZhiJiXianZhuangYuQianJingFenXi.html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是一种用于生产管状或平面编织结构的专用设备，广泛应用于复合材料增强、电缆屏蔽层、医用导管及工业软管制造领域。现代编织机普遍采用多锭子（24–144锭）电子控制、伺服驱动及实时张力反馈系统，强调编织角精度、线速度稳定性及对碳纤维、芳纶等高性能纤维的适应性。在航空航天轻量化与微创医疗器械需求增长驱动下，用户对编织机在微细丝（&lt;50μm）高速运行下的断纱检测能力、三维异形编织路径规划及与CAD/CAM系统的无缝对接提出更高标准。</w:t>
      </w:r>
      <w:r>
        <w:rPr>
          <w:rFonts w:hint="eastAsia"/>
        </w:rPr>
        <w:br/>
      </w:r>
      <w:r>
        <w:rPr>
          <w:rFonts w:hint="eastAsia"/>
        </w:rPr>
        <w:t>　　未来，低压真空渗碳炉将向绿色节能、智能工艺闭环与柔性化方向演进。混合气体（如加入氢气）优化渗碳动力学；余热回收系统预热工艺气体降低能耗。在控制层面，数字孪生模型实时映射工件碳浓度分布，动态调整工艺参数；AI预测变形量并反向优化装炉方式。此外，模块化炉膛设计支持快速切换不同尺寸工件处理。长远看，低压真空渗碳炉将从传统热处理设备升级为支撑零缺陷制造、碳中和生产与智能制造深度融合的高端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41c9862a64cce" w:history="1">
        <w:r>
          <w:rPr>
            <w:rStyle w:val="Hyperlink"/>
          </w:rPr>
          <w:t>2026-2032年中国编织机行业发展调研与市场前景报告</w:t>
        </w:r>
      </w:hyperlink>
      <w:r>
        <w:rPr>
          <w:rFonts w:hint="eastAsia"/>
        </w:rPr>
        <w:t>》基于国家统计局、相关协会等权威数据，结合专业团队对编织机行业的长期监测，全面分析了编织机行业的市场规模、技术现状、发展趋势及竞争格局。报告详细梳理了编织机市场需求、进出口情况、上下游产业链、重点区域分布及主要企业动态，并通过SWOT分析揭示了编织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垂直编织</w:t>
      </w:r>
      <w:r>
        <w:rPr>
          <w:rFonts w:hint="eastAsia"/>
        </w:rPr>
        <w:br/>
      </w:r>
      <w:r>
        <w:rPr>
          <w:rFonts w:hint="eastAsia"/>
        </w:rPr>
        <w:t>　　　　1.2.3 水平编织</w:t>
      </w:r>
      <w:r>
        <w:rPr>
          <w:rFonts w:hint="eastAsia"/>
        </w:rPr>
        <w:br/>
      </w:r>
      <w:r>
        <w:rPr>
          <w:rFonts w:hint="eastAsia"/>
        </w:rPr>
        <w:t>　　1.3 从不同应用，编织机主要包括如下几个方面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中国不同应用编织机增长趋势2021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纺织和体育业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医疗业</w:t>
      </w:r>
      <w:r>
        <w:rPr>
          <w:rFonts w:hint="eastAsia"/>
        </w:rPr>
        <w:br/>
      </w:r>
      <w:r>
        <w:rPr>
          <w:rFonts w:hint="eastAsia"/>
        </w:rPr>
        <w:t>　　　　1.3.6 航天业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中国编织机发展现状及未来趋势（2021-2032）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中国市场编织机收入及增长率（2021-2032）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中国市场编织机销量及增长率（2021-2032）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中国市场主要厂商编织机产品类型及应用</w:t>
      </w:r>
      <w:r>
        <w:rPr>
          <w:rFonts w:hint="eastAsia"/>
        </w:rPr>
        <w:br/>
      </w:r>
      <w:r>
        <w:rPr>
          <w:rFonts w:hint="eastAsia"/>
        </w:rPr>
        <w:t>　　2.7 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HC Taiwan基本信息、编织机生产基地、总部、竞争对手及市场地位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HC Taiwan在中国市场编织机销量、收入、价格及毛利率（2021-2026）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HC Taiwan公司简介及主要业务</w:t>
      </w:r>
      <w:r>
        <w:rPr>
          <w:rFonts w:hint="eastAsia"/>
        </w:rPr>
        <w:br/>
      </w:r>
      <w:r>
        <w:rPr>
          <w:rFonts w:hint="eastAsia"/>
        </w:rPr>
        <w:t>　　　　3.20.5 HC Taiwan企业最新动态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不同应用编织机分析</w:t>
      </w:r>
      <w:r>
        <w:rPr>
          <w:rFonts w:hint="eastAsia"/>
        </w:rPr>
        <w:br/>
      </w:r>
      <w:r>
        <w:rPr>
          <w:rFonts w:hint="eastAsia"/>
        </w:rPr>
        <w:t>　　5.1 中国市场不同应用编织机销量（2021-2032）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编织机行业发展分析---厂商壁垒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编织机行业发展分析---驱动因素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编织机行业发展分析---制约因素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编织机中国企业SWOT分析</w:t>
      </w:r>
      <w:r>
        <w:rPr>
          <w:rFonts w:hint="eastAsia"/>
        </w:rPr>
        <w:br/>
      </w:r>
      <w:r>
        <w:rPr>
          <w:rFonts w:hint="eastAsia"/>
        </w:rPr>
        <w:t>　　6.6 编织机行业发展分析---行业政策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编织机行业产业链简介</w:t>
      </w:r>
      <w:r>
        <w:rPr>
          <w:rFonts w:hint="eastAsia"/>
        </w:rPr>
        <w:br/>
      </w:r>
      <w:r>
        <w:rPr>
          <w:rFonts w:hint="eastAsia"/>
        </w:rPr>
        <w:t>　　7.2 编织机产业链分析-上游</w:t>
      </w:r>
      <w:r>
        <w:rPr>
          <w:rFonts w:hint="eastAsia"/>
        </w:rPr>
        <w:br/>
      </w:r>
      <w:r>
        <w:rPr>
          <w:rFonts w:hint="eastAsia"/>
        </w:rPr>
        <w:t>　　7.3 编织机产业链分析-中游</w:t>
      </w:r>
      <w:r>
        <w:rPr>
          <w:rFonts w:hint="eastAsia"/>
        </w:rPr>
        <w:br/>
      </w:r>
      <w:r>
        <w:rPr>
          <w:rFonts w:hint="eastAsia"/>
        </w:rPr>
        <w:t>　　7.4 编织机产业链分析-下游</w:t>
      </w:r>
      <w:r>
        <w:rPr>
          <w:rFonts w:hint="eastAsia"/>
        </w:rPr>
        <w:br/>
      </w:r>
      <w:r>
        <w:rPr>
          <w:rFonts w:hint="eastAsia"/>
        </w:rPr>
        <w:t>　　7.5 编织机行业采购模式</w:t>
      </w:r>
      <w:r>
        <w:rPr>
          <w:rFonts w:hint="eastAsia"/>
        </w:rPr>
        <w:br/>
      </w:r>
      <w:r>
        <w:rPr>
          <w:rFonts w:hint="eastAsia"/>
        </w:rPr>
        <w:t>　　7.6 编织机行业生产模式</w:t>
      </w:r>
      <w:r>
        <w:rPr>
          <w:rFonts w:hint="eastAsia"/>
        </w:rPr>
        <w:br/>
      </w:r>
      <w:r>
        <w:rPr>
          <w:rFonts w:hint="eastAsia"/>
        </w:rPr>
        <w:t>　　7.7 编织机行业销售模式及销售渠道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中国本土编织机产能、产量分析</w:t>
      </w:r>
      <w:r>
        <w:rPr>
          <w:rFonts w:hint="eastAsia"/>
        </w:rPr>
        <w:br/>
      </w:r>
      <w:r>
        <w:rPr>
          <w:rFonts w:hint="eastAsia"/>
        </w:rPr>
        <w:t>　　8.1 中国编织机供需现状及预测（2021-2032）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2025年中国主要生产商编织机收入排名（万元）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中国市场主要厂商编织机价格（2021-2026）&amp;（元/台）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中国市场主要厂商编织机总部及产地分布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中国市场主要厂商成立时间及编织机商业化日期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中国市场主要厂商编织机产品类型及应用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HC Taiwan公司简介及主要业务</w:t>
      </w:r>
      <w:r>
        <w:rPr>
          <w:rFonts w:hint="eastAsia"/>
        </w:rPr>
        <w:br/>
      </w:r>
      <w:r>
        <w:rPr>
          <w:rFonts w:hint="eastAsia"/>
        </w:rPr>
        <w:t>　　表 113： HC Taiwan企业最新动态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编织机生产基地、总部、竞争对手及市场地位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编织机销量（台）、收入（万元）、价格（元/台）及毛利率（2021-2026）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中国市场不同产品类型编织机销量预测（2027-2032）&amp;（台）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中国市场不同产品类型编织机规模（2021-2026）&amp;（万元）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中国市场不同产品类型编织机规模市场份额（2021-2026）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中国市场不同产品类型编织机规模预测（2027-2032）&amp;（万元）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中国市场不同产品类型编织机规模市场份额预测（2027-2032）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中国市场不同应用编织机销量（2021-2026）&amp;（台）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中国市场不同应用编织机销量预测（2027-2032）&amp;（台）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中国市场不同应用编织机规模（2021-2026）&amp;（万元）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中国市场不同应用编织机规模市场份额（2021-2026）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中国市场不同应用编织机规模预测（2027-2032）&amp;（万元）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中国市场不同应用编织机规模市场份额预测（2027-2032）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编织机行业发展分析---发展趋势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编织机行业发展分析---厂商壁垒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编织机行业发展分析---驱动因素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编织机行业发展分析---制约因素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编织机行业相关重点政策一览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编织机行业供应链分析</w:t>
      </w:r>
      <w:r>
        <w:rPr>
          <w:rFonts w:hint="eastAsia"/>
        </w:rPr>
        <w:br/>
      </w:r>
      <w:r>
        <w:rPr>
          <w:rFonts w:hint="eastAsia"/>
        </w:rPr>
        <w:t>　　表 161： 编织机上游原料供应商</w:t>
      </w:r>
      <w:r>
        <w:rPr>
          <w:rFonts w:hint="eastAsia"/>
        </w:rPr>
        <w:br/>
      </w:r>
      <w:r>
        <w:rPr>
          <w:rFonts w:hint="eastAsia"/>
        </w:rPr>
        <w:t>　　表 162： 编织机行业主要下游客户</w:t>
      </w:r>
      <w:r>
        <w:rPr>
          <w:rFonts w:hint="eastAsia"/>
        </w:rPr>
        <w:br/>
      </w:r>
      <w:r>
        <w:rPr>
          <w:rFonts w:hint="eastAsia"/>
        </w:rPr>
        <w:t>　　表 163： 编织机典型经销商</w:t>
      </w:r>
      <w:r>
        <w:rPr>
          <w:rFonts w:hint="eastAsia"/>
        </w:rPr>
        <w:br/>
      </w:r>
      <w:r>
        <w:rPr>
          <w:rFonts w:hint="eastAsia"/>
        </w:rPr>
        <w:t>　　表 164： 中国编织机产量、销量、进口量及出口量（2021-2026）&amp;（台）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中国编织机产量、销量、进口量及出口量预测（2027-2032）&amp;（台）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中国市场编织机主要进口来源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中国市场编织机主要出口目的地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垂直编织产品图片</w:t>
      </w:r>
      <w:r>
        <w:rPr>
          <w:rFonts w:hint="eastAsia"/>
        </w:rPr>
        <w:br/>
      </w:r>
      <w:r>
        <w:rPr>
          <w:rFonts w:hint="eastAsia"/>
        </w:rPr>
        <w:t>　　图 4： 水平编织产品图片</w:t>
      </w:r>
      <w:r>
        <w:rPr>
          <w:rFonts w:hint="eastAsia"/>
        </w:rPr>
        <w:br/>
      </w:r>
      <w:r>
        <w:rPr>
          <w:rFonts w:hint="eastAsia"/>
        </w:rPr>
        <w:t>　　图 5： 中国不同应用编织机市场份额2025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纺织和体育业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汽车业</w:t>
      </w:r>
      <w:r>
        <w:rPr>
          <w:rFonts w:hint="eastAsia"/>
        </w:rPr>
        <w:br/>
      </w:r>
      <w:r>
        <w:rPr>
          <w:rFonts w:hint="eastAsia"/>
        </w:rPr>
        <w:t>　　图 9： 医疗业</w:t>
      </w:r>
      <w:r>
        <w:rPr>
          <w:rFonts w:hint="eastAsia"/>
        </w:rPr>
        <w:br/>
      </w:r>
      <w:r>
        <w:rPr>
          <w:rFonts w:hint="eastAsia"/>
        </w:rPr>
        <w:t>　　图 10： 航天业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中国市场编织机市场规模，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中国市场编织机销量及增长率（2021-2032）&amp;（台）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2025年中国市场主要厂商编织机销量市场份额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2025年中国市场主要厂商编织机收入市场份额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2025年中国市场前五大厂商编织机市场份额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2025年中国市场编织机第一梯队、第二梯队和第三梯队厂商（品牌）及市场份额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编织机中国企业SWOT分析</w:t>
      </w:r>
      <w:r>
        <w:rPr>
          <w:rFonts w:hint="eastAsia"/>
        </w:rPr>
        <w:br/>
      </w:r>
      <w:r>
        <w:rPr>
          <w:rFonts w:hint="eastAsia"/>
        </w:rPr>
        <w:t>　　图 22： 编织机产业链</w:t>
      </w:r>
      <w:r>
        <w:rPr>
          <w:rFonts w:hint="eastAsia"/>
        </w:rPr>
        <w:br/>
      </w:r>
      <w:r>
        <w:rPr>
          <w:rFonts w:hint="eastAsia"/>
        </w:rPr>
        <w:t>　　图 23： 编织机行业采购模式分析</w:t>
      </w:r>
      <w:r>
        <w:rPr>
          <w:rFonts w:hint="eastAsia"/>
        </w:rPr>
        <w:br/>
      </w:r>
      <w:r>
        <w:rPr>
          <w:rFonts w:hint="eastAsia"/>
        </w:rPr>
        <w:t>　　图 24： 编织机行业生产模式分析</w:t>
      </w:r>
      <w:r>
        <w:rPr>
          <w:rFonts w:hint="eastAsia"/>
        </w:rPr>
        <w:br/>
      </w:r>
      <w:r>
        <w:rPr>
          <w:rFonts w:hint="eastAsia"/>
        </w:rPr>
        <w:t>　　图 25： 编织机行业销售模式分析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中国编织机产能、产量、产能利用率及发展趋势（2021-2032）&amp;（台）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中国编织机产量、市场需求量及发展趋势（2021-2032）&amp;（台）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1c9862a64cce" w:history="1">
        <w:r>
          <w:rPr>
            <w:rStyle w:val="Hyperlink"/>
          </w:rPr>
          <w:t>2026-2032年中国编织机行业发展调研与市场前景报告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1c9862a64cce" w:history="1">
        <w:r>
          <w:rPr>
            <w:rStyle w:val="Hyperlink"/>
          </w:rPr>
          <w:t>https://www.20087.com/0/32/BianZhiJiXianZhuangYuQianJingFenXi.html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热点：16锭高速编织机、编织机器设备、手动编织机教程、编织机图片、钩针编织线设备厂家、编织机安装视频、16锭编织机节距计算公式、编织机编织视频播放、立式编织机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f36dec41484d" w:history="1">
      <w:r>
        <w:rPr>
          <w:rStyle w:val="Hyperlink"/>
        </w:rPr>
        <w:t>2026-2032年中国编织机行业发展调研与市场前景报告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ianZhiJiXianZhuangYuQianJingFenXi.html" TargetMode="External" Id="R3ee41c9862a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ianZhiJiXianZhuangYuQianJingFenXi.html" TargetMode="External" Id="R2ee6f36dec41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2025-11-29T04:02:49Z</dcterms:created>
  <dcterms:modified xsi:type="dcterms:W3CDTF">2025-11-29T05:02:49Z</dcterms:modified>
  <dc:subject>2026-2032年中国编织机行业发展调研与市场前景报告</dc:subject>
  <dc:title>2026-2032年中国编织机行业发展调研与市场前景报告</dc:title>
  <cp:keywords>2026-2032年中国编织机行业发展调研与市场前景报告</cp:keywords>
  <dc:description>2026-2032年中国编织机行业发展调研与市场前景报告</dc:description>
</cp:coreProperties>
</file>