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1357e839647b8" w:history="1">
              <w:r>
                <w:rPr>
                  <w:rStyle w:val="Hyperlink"/>
                </w:rPr>
                <w:t>2026-2032年中国竹纤维产业市场调研及发展前景预测报告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1357e839647b8" w:history="1">
              <w:r>
                <w:rPr>
                  <w:rStyle w:val="Hyperlink"/>
                </w:rPr>
                <w:t>2026-2032年中国竹纤维产业市场调研及发展前景预测报告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1357e839647b8" w:history="1">
                <w:r>
                  <w:rPr>
                    <w:rStyle w:val="Hyperlink"/>
                  </w:rPr>
                  <w:t>https://www.20087.com/3/52/ZhuXianWeiShiChangQianJing.html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维是一种天然环保的纺织材料，近年来因其优异的性能和可持续性而受到广泛关注。竹纤维具有良好的透气性、吸湿性和抗菌性，同时生产过程相比传统棉花更加环保，对水资源和农药的依赖较少。竹纤维产品，包括衣物、床上用品和毛巾，因其舒适度和生态友好性，越来越受到消费者的青睐。然而，竹纤维的生产成本较高，且市场认知度仍有待提高，是行业发展的挑战。</w:t>
      </w:r>
      <w:r>
        <w:rPr>
          <w:rFonts w:hint="eastAsia"/>
        </w:rPr>
        <w:br/>
      </w:r>
      <w:r>
        <w:rPr>
          <w:rFonts w:hint="eastAsia"/>
        </w:rPr>
        <w:t>　　未来，竹纤维行业将更加注重品牌建设和市场拓展。通过提升产品设计和营销策略，增强消费者对竹纤维产品价值的认知。同时，随着消费者对可持续生活方式的追求，竹纤维将受益于这一趋势，成为纺织品市场的热门选择。此外，技术创新将推动竹纤维生产成本的降低和效率的提升，使其在纺织材料市场中的竞争力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1357e839647b8" w:history="1">
        <w:r>
          <w:rPr>
            <w:rStyle w:val="Hyperlink"/>
          </w:rPr>
          <w:t>2026-2032年中国竹纤维产业市场调研及发展前景预测报告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竹纤维行业的市场规模、技术发展水平和竞争格局。报告分析了竹纤维行业重点企业的市场表现，评估了当前技术路线的发展方向，并对竹纤维市场趋势做出合理预测。通过梳理竹纤维行业面临的机遇与风险，为企业和投资者了解市场动态、把握发展机会提供了数据支持和参考建议，有助于相关决策者更准确地判断竹纤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竹纤维行业关键成功要素</w:t>
      </w:r>
      <w:r>
        <w:rPr>
          <w:rFonts w:hint="eastAsia"/>
        </w:rPr>
        <w:br/>
      </w:r>
      <w:r>
        <w:rPr>
          <w:rFonts w:hint="eastAsia"/>
        </w:rPr>
        <w:t>　　第四节 竹纤维行业价值链分析</w:t>
      </w:r>
      <w:r>
        <w:rPr>
          <w:rFonts w:hint="eastAsia"/>
        </w:rPr>
        <w:br/>
      </w:r>
      <w:r>
        <w:rPr>
          <w:rFonts w:hint="eastAsia"/>
        </w:rPr>
        <w:t>　　第五节 竹纤维产业链分析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2025-2026年全球竹纤维市场现状及发展趋势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全球竹纤维市场现状及发展趋势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一、全球竹纤维产业发展阶段</w:t>
      </w:r>
      <w:r>
        <w:rPr>
          <w:rFonts w:hint="eastAsia"/>
        </w:rPr>
        <w:br/>
      </w:r>
      <w:r>
        <w:rPr>
          <w:rFonts w:hint="eastAsia"/>
        </w:rPr>
        <w:t>　　　　二、全球竹纤维产业竞争现状</w:t>
      </w:r>
      <w:r>
        <w:rPr>
          <w:rFonts w:hint="eastAsia"/>
        </w:rPr>
        <w:br/>
      </w:r>
      <w:r>
        <w:rPr>
          <w:rFonts w:hint="eastAsia"/>
        </w:rPr>
        <w:t>　　　　三、全球竹纤维产业投资状况</w:t>
      </w:r>
      <w:r>
        <w:rPr>
          <w:rFonts w:hint="eastAsia"/>
        </w:rPr>
        <w:br/>
      </w:r>
      <w:r>
        <w:rPr>
          <w:rFonts w:hint="eastAsia"/>
        </w:rPr>
        <w:t>　　　　四、全球竹纤维产业市场发展趋势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全球主要国家地区竹纤维市场现状及发展趋势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全球竹纤维市场经营模式现状及发展趋势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2025-2026年中国竹纤维产业链发展状况分析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中国竹纤维产业发展分析</w:t>
      </w:r>
      <w:r>
        <w:rPr>
          <w:rFonts w:hint="eastAsia"/>
        </w:rPr>
        <w:br/>
      </w:r>
      <w:r>
        <w:rPr>
          <w:rFonts w:hint="eastAsia"/>
        </w:rPr>
        <w:t>　　第一节 中国竹纤维产业发展现状</w:t>
      </w:r>
      <w:r>
        <w:rPr>
          <w:rFonts w:hint="eastAsia"/>
        </w:rPr>
        <w:br/>
      </w:r>
      <w:r>
        <w:rPr>
          <w:rFonts w:hint="eastAsia"/>
        </w:rPr>
        <w:t>　　第二节 中国竹纤维产业国际地位现状</w:t>
      </w:r>
      <w:r>
        <w:rPr>
          <w:rFonts w:hint="eastAsia"/>
        </w:rPr>
        <w:br/>
      </w:r>
      <w:r>
        <w:rPr>
          <w:rFonts w:hint="eastAsia"/>
        </w:rPr>
        <w:t>　　第三节 中国竹纤维产业经济运行现状</w:t>
      </w:r>
      <w:r>
        <w:rPr>
          <w:rFonts w:hint="eastAsia"/>
        </w:rPr>
        <w:br/>
      </w:r>
      <w:r>
        <w:rPr>
          <w:rFonts w:hint="eastAsia"/>
        </w:rPr>
        <w:t>　　第四节 中国竹纤维产业运营模式现状</w:t>
      </w:r>
      <w:r>
        <w:rPr>
          <w:rFonts w:hint="eastAsia"/>
        </w:rPr>
        <w:br/>
      </w:r>
      <w:r>
        <w:rPr>
          <w:rFonts w:hint="eastAsia"/>
        </w:rPr>
        <w:t>　　第五节 中国竹纤维产业存在的问题及发展障碍分析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中国竹纤维产业发展趋势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中国竹纤维市场供给状况</w:t>
      </w:r>
      <w:r>
        <w:rPr>
          <w:rFonts w:hint="eastAsia"/>
        </w:rPr>
        <w:br/>
      </w:r>
      <w:r>
        <w:rPr>
          <w:rFonts w:hint="eastAsia"/>
        </w:rPr>
        <w:t>　　第二节 中国竹纤维市场需求状况</w:t>
      </w:r>
      <w:r>
        <w:rPr>
          <w:rFonts w:hint="eastAsia"/>
        </w:rPr>
        <w:br/>
      </w:r>
      <w:r>
        <w:rPr>
          <w:rFonts w:hint="eastAsia"/>
        </w:rPr>
        <w:t>　　第三节 中国竹纤维市场结构状况</w:t>
      </w:r>
      <w:r>
        <w:rPr>
          <w:rFonts w:hint="eastAsia"/>
        </w:rPr>
        <w:br/>
      </w:r>
      <w:r>
        <w:rPr>
          <w:rFonts w:hint="eastAsia"/>
        </w:rPr>
        <w:t>　　第四节 中国竹纤维市场存在的问题及障碍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中国竹纤维市场发展潜力及发展趋势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中国竹纤维市场消费者行为状况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中国竹纤维产业基本竞争战略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四、竹纤维产业该战略的SWOT分析</w:t>
      </w:r>
      <w:r>
        <w:rPr>
          <w:rFonts w:hint="eastAsia"/>
        </w:rPr>
        <w:br/>
      </w:r>
      <w:r>
        <w:rPr>
          <w:rFonts w:hint="eastAsia"/>
        </w:rPr>
        <w:t>　　　　五、竹纤维产业该战略的典型企业分析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中国竹纤维产业市场竞争策略分析</w:t>
      </w:r>
      <w:r>
        <w:rPr>
          <w:rFonts w:hint="eastAsia"/>
        </w:rPr>
        <w:br/>
      </w:r>
      <w:r>
        <w:rPr>
          <w:rFonts w:hint="eastAsia"/>
        </w:rPr>
        <w:t>　　第一节 竹纤维产业市场五种竞争动力模式结构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竹纤维产业市场核心竞争力的塑造要素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竹纤维产业市场不同市场地位的竞争策略分析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竹纤维产业市场竞争案例分析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中国竹纤维产业市场营销策略竞争分析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中国竹纤维产业重点企业市场竞争策略研究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中国竹纤维产业市场发展预测</w:t>
      </w:r>
      <w:r>
        <w:rPr>
          <w:rFonts w:hint="eastAsia"/>
        </w:rPr>
        <w:br/>
      </w:r>
      <w:r>
        <w:rPr>
          <w:rFonts w:hint="eastAsia"/>
        </w:rPr>
        <w:t>　　第一节 中国竹纤维产业发展环境预测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中国竹纤维产业发展预测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中国竹纤维市场发展预测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一、2026-2032年中国竹纤维市场需求预测分析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二、2026-2032年中国竹纤维市场结构预测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三、2026-2032年中国竹纤维市场集中度预测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四、2026-2032年中国竹纤维市场供给预测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五、2026-2032年中国竹纤维市场价格预测</w:t>
      </w:r>
      <w:r>
        <w:rPr>
          <w:rFonts w:hint="eastAsia"/>
        </w:rPr>
        <w:br/>
      </w:r>
      <w:r>
        <w:rPr>
          <w:rFonts w:hint="eastAsia"/>
        </w:rPr>
        <w:t>　　第四节 中国竹纤维产业竞争发展趋势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中国竹纤维产业市场投资机会与风险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中国竹纤维产业市场投资优势分析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中国竹纤维产业市场投资劣势分析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中国竹纤维产业市场投资机会分析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中国竹纤维产业市场投资风险分析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中国竹纤维产业市场竞争策略建议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中国竹纤维产业竞争战略建议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中国竹纤维产业竞争策略建议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中国竹纤维市场竞争策略建议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2020-2025年中国竹纤维市场需求量及增速统计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2020-2025年中国竹纤维行业盈利情况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2020-2025年中国竹纤维行业企业平均规模情况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2020-2025年中国竹纤维行业市场规模及增长情况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2026-2032年中国竹纤维市场需求量预测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2026-2032年中国竹纤维市场前景分析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1357e839647b8" w:history="1">
        <w:r>
          <w:rPr>
            <w:rStyle w:val="Hyperlink"/>
          </w:rPr>
          <w:t>2026-2032年中国竹纤维产业市场调研及发展前景预测报告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1357e839647b8" w:history="1">
        <w:r>
          <w:rPr>
            <w:rStyle w:val="Hyperlink"/>
          </w:rPr>
          <w:t>https://www.20087.com/3/52/ZhuXianWeiShiChangQianJing.html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热点：竹纤维属于什么纤维、竹纤维墙板、竹纤维图片、竹纤维墙板每平方米的价格是多少、天然竹纤维、竹纤维板、彩色竹纤维、竹纤维板的缺点和危害、竹木纤维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7296049fb4398" w:history="1">
      <w:r>
        <w:rPr>
          <w:rStyle w:val="Hyperlink"/>
        </w:rPr>
        <w:t>2026-2032年中国竹纤维产业市场调研及发展前景预测报告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uXianWeiShiChangQianJing.html" TargetMode="External" Id="Rdd51357e8396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uXianWeiShiChangQianJing.html" TargetMode="External" Id="R30f7296049fb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2025-10-05T23:51:00Z</dcterms:created>
  <dcterms:modified xsi:type="dcterms:W3CDTF">2025-10-06T00:51:00Z</dcterms:modified>
  <dc:subject>2026-2032年中国竹纤维产业市场调研及发展前景预测报告</dc:subject>
  <dc:title>2026-2032年中国竹纤维产业市场调研及发展前景预测报告</dc:title>
  <cp:keywords>2026-2032年中国竹纤维产业市场调研及发展前景预测报告</cp:keywords>
  <dc:description>2026-2032年中国竹纤维产业市场调研及发展前景预测报告</dc:description>
</cp:coreProperties>
</file>