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38258b9609486a" w:history="1">
              <w:r>
                <w:rPr>
                  <w:rStyle w:val="Hyperlink"/>
                </w:rPr>
                <w:t>2026-2032年中国现代沙发行业市场调研与前景趋势预测报告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38258b9609486a" w:history="1">
              <w:r>
                <w:rPr>
                  <w:rStyle w:val="Hyperlink"/>
                </w:rPr>
                <w:t>2026-2032年中国现代沙发行业市场调研与前景趋势预测报告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5986226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38258b9609486a" w:history="1">
                <w:r>
                  <w:rPr>
                    <w:rStyle w:val="Hyperlink"/>
                  </w:rPr>
                  <w:t>https://www.20087.com/6/22/XianDaiShaFaHangYeQianJingFenXi.html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现代沙发是客厅核心家具品类，已从单一坐卧功能向健康舒适、空间适配、智能交互和情感化设计升级。行业呈现需求分层明显特征：年轻家庭关注模块化组合、小户型适配和智能联动；银发群体重视零重力调节、起身辅助和坐姿支撑；商务和办公场景偏好轻量化、可移动和多功能产品。材料方面，生物基海绵、水性漆、低VOC面料和可回收框架逐步普及；功能方面，电动调节、加热、按摩、无线充电和压力感应成为中高端产品常见配置。渠道端，直播电商、VR试坐和线下体验店共同重塑消费决策路径。但行业也面临同质化竞争、功能堆叠、智能体验流于表面和毛利率承压等问题。</w:t>
      </w:r>
      <w:r>
        <w:rPr>
          <w:rFonts w:hint="eastAsia"/>
        </w:rPr>
        <w:br/>
      </w:r>
      <w:r>
        <w:rPr>
          <w:rFonts w:hint="eastAsia"/>
        </w:rPr>
        <w:t>　　未来，现代沙发将向AI主动感知、健康服务、绿色循环和生态联动方向演进。市场调研网认为，生物传感、柔性电子和AI算法将使沙发具备坐姿监测、疲劳提醒、心率呼吸感知和个性化舒适调节能力，从被动家具转向主动健康伴侣。环保方面，可降解材料、菌丝体皮革、闭环回收和碳足迹管理将提升可持续竞争力。模块化设计和场景化套装将更好适配小户型、租房和办公空间。全球化布局中，本土化设计、跨境电商和海外产能将成为重要增长路径。沙发行业竞争将从电机数量和调节角度转向舒适算法、健康服务和场景生态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38258b9609486a" w:history="1">
        <w:r>
          <w:rPr>
            <w:rStyle w:val="Hyperlink"/>
          </w:rPr>
          <w:t>2026-2032年中国现代沙发行业市场调研与前景趋势预测报告</w:t>
        </w:r>
      </w:hyperlink>
      <w:r>
        <w:rPr>
          <w:rFonts w:hint="eastAsia"/>
        </w:rPr>
        <w:t>》，2025年现代沙发行业市场规模达 亿元，预计2032年市场规模将达 亿元，期间年均复合增长率（CAGR）达 %。报告系统分析了现代沙发行业的市场规模、市场需求及价格波动，深入探讨了现代沙发产业链关键环节及各细分市场特点。报告基于权威数据，科学预测了现代沙发市场前景与发展趋势，同时评估了现代沙发重点企业的经营状况，包括品牌影响力、市场集中度及竞争格局。通过SWOT分析，报告揭示了现代沙发行业面临的风险与机遇，为现代沙发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现代沙发市场概述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按照不同产品类型，现代沙发主要可以分为如下几个类别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中国不同产品类型现代沙发增长趋势2021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真皮沙发</w:t>
      </w:r>
      <w:r>
        <w:rPr>
          <w:rFonts w:hint="eastAsia"/>
        </w:rPr>
        <w:br/>
      </w:r>
      <w:r>
        <w:rPr>
          <w:rFonts w:hint="eastAsia"/>
        </w:rPr>
        <w:t>　　　　1.2.3 布艺沙发</w:t>
      </w:r>
      <w:r>
        <w:rPr>
          <w:rFonts w:hint="eastAsia"/>
        </w:rPr>
        <w:br/>
      </w:r>
      <w:r>
        <w:rPr>
          <w:rFonts w:hint="eastAsia"/>
        </w:rPr>
        <w:t>　　　　1.2.4 木质沙发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从不同应用，现代沙发主要包括如下几个方面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中国不同应用现代沙发增长趋势2021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中国现代沙发发展现状及未来趋势（2021-2032）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中国市场现代沙发收入及增长率（2021-2032）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中国市场现代沙发销量及增长率（2021-2032）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中国市场主要现代沙发厂商分析</w:t>
      </w:r>
      <w:r>
        <w:rPr>
          <w:rFonts w:hint="eastAsia"/>
        </w:rPr>
        <w:br/>
      </w:r>
      <w:r>
        <w:rPr>
          <w:rFonts w:hint="eastAsia"/>
        </w:rPr>
        <w:t>　　2.1 中国市场主要厂商现代沙发销量及市场占有率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中国市场主要厂商现代沙发销量（2021-2026）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中国市场主要厂商现代沙发销量市场份额（2021-2026）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中国市场主要厂商现代沙发收入及市场占有率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中国市场主要厂商现代沙发收入（2021-2026）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中国市场主要厂商现代沙发收入市场份额（2021-2026）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2025年中国市场主要厂商现代沙发收入排名</w:t>
      </w:r>
      <w:r>
        <w:rPr>
          <w:rFonts w:hint="eastAsia"/>
        </w:rPr>
        <w:br/>
      </w:r>
      <w:r>
        <w:rPr>
          <w:rFonts w:hint="eastAsia"/>
        </w:rPr>
        <w:t>　　2.3 中国市场主要厂商现代沙发价格（2021-2026）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中国市场主要厂商现代沙发总部及产地分布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中国市场主要厂商成立时间及现代沙发商业化日期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中国市场主要厂商现代沙发产品类型及应用</w:t>
      </w:r>
      <w:r>
        <w:rPr>
          <w:rFonts w:hint="eastAsia"/>
        </w:rPr>
        <w:br/>
      </w:r>
      <w:r>
        <w:rPr>
          <w:rFonts w:hint="eastAsia"/>
        </w:rPr>
        <w:t>　　2.7 现代沙发行业集中度、竞争程度分析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现代沙发行业集中度分析：2025年中国Top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中国市场现代沙发第一梯队、第二梯队和第三梯队厂商（品牌）及2025年市场份额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重点企业（1）基本信息、现代沙发生产基地、总部、竞争对手及市场地位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现代沙发产品规格、参数及市场应用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重点企业（1）在中国市场现代沙发销量、收入、价格及毛利率（2021-2026）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重点企业（2）基本信息、现代沙发生产基地、总部、竞争对手及市场地位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现代沙发产品规格、参数及市场应用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重点企业（2）在中国市场现代沙发销量、收入、价格及毛利率（2021-2026）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重点企业（3）基本信息、现代沙发生产基地、总部、竞争对手及市场地位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现代沙发产品规格、参数及市场应用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重点企业（3）在中国市场现代沙发销量、收入、价格及毛利率（2021-2026）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重点企业（4）基本信息、现代沙发生产基地、总部、竞争对手及市场地位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现代沙发产品规格、参数及市场应用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重点企业（4）在中国市场现代沙发销量、收入、价格及毛利率（2021-2026）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重点企业（5）基本信息、现代沙发生产基地、总部、竞争对手及市场地位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现代沙发产品规格、参数及市场应用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重点企业（5）在中国市场现代沙发销量、收入、价格及毛利率（2021-2026）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重点企业（6）基本信息、现代沙发生产基地、总部、竞争对手及市场地位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现代沙发产品规格、参数及市场应用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重点企业（6）在中国市场现代沙发销量、收入、价格及毛利率（2021-2026）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重点企业（7）基本信息、现代沙发生产基地、总部、竞争对手及市场地位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现代沙发产品规格、参数及市场应用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重点企业（7）在中国市场现代沙发销量、收入、价格及毛利率（2021-2026）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重点企业（8）基本信息、现代沙发生产基地、总部、竞争对手及市场地位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现代沙发产品规格、参数及市场应用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重点企业（8）在中国市场现代沙发销量、收入、价格及毛利率（2021-2026）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重点企业（9）基本信息、现代沙发生产基地、总部、竞争对手及市场地位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现代沙发产品规格、参数及市场应用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重点企业（9）在中国市场现代沙发销量、收入、价格及毛利率（2021-2026）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重点企业（10）基本信息、现代沙发生产基地、总部、竞争对手及市场地位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现代沙发产品规格、参数及市场应用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重点企业（10）在中国市场现代沙发销量、收入、价格及毛利率（2021-2026）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重点企业（11）基本信息、现代沙发生产基地、总部、竞争对手及市场地位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现代沙发产品规格、参数及市场应用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重点企业（11）在中国市场现代沙发销量、收入、价格及毛利率（2021-2026）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重点企业（12）基本信息、现代沙发生产基地、总部、竞争对手及市场地位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现代沙发产品规格、参数及市场应用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重点企业（12）在中国市场现代沙发销量、收入、价格及毛利率（2021-2026）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重点企业（13）基本信息、现代沙发生产基地、总部、竞争对手及市场地位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现代沙发产品规格、参数及市场应用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重点企业（13）在中国市场现代沙发销量、收入、价格及毛利率（2021-2026）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不同产品类型现代沙发分析</w:t>
      </w:r>
      <w:r>
        <w:rPr>
          <w:rFonts w:hint="eastAsia"/>
        </w:rPr>
        <w:br/>
      </w:r>
      <w:r>
        <w:rPr>
          <w:rFonts w:hint="eastAsia"/>
        </w:rPr>
        <w:t>　　4.1 中国市场不同产品类型现代沙发销量（2021-2032）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中国市场不同产品类型现代沙发销量及市场份额（2021-2026）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中国市场不同产品类型现代沙发销量预测（2027-2032）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中国市场不同产品类型现代沙发规模（2021-2032）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中国市场不同产品类型现代沙发规模及市场份额（2021-2026）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中国市场不同产品类型现代沙发规模预测（2027-2032）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中国市场不同产品类型现代沙发价格走势（2021-2032）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不同应用现代沙发分析</w:t>
      </w:r>
      <w:r>
        <w:rPr>
          <w:rFonts w:hint="eastAsia"/>
        </w:rPr>
        <w:br/>
      </w:r>
      <w:r>
        <w:rPr>
          <w:rFonts w:hint="eastAsia"/>
        </w:rPr>
        <w:t>　　5.1 中国市场不同应用现代沙发销量（2021-2032）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中国市场不同应用现代沙发销量及市场份额（2021-2026）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中国市场不同应用现代沙发销量预测（2027-2032）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中国市场不同应用现代沙发规模（2021-2032）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中国市场不同应用现代沙发规模及市场份额（2021-2026）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中国市场不同应用现代沙发规模预测（2027-2032）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中国市场不同应用现代沙发价格走势（2021-2032）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现代沙发行业发展分析---发展趋势</w:t>
      </w:r>
      <w:r>
        <w:rPr>
          <w:rFonts w:hint="eastAsia"/>
        </w:rPr>
        <w:br/>
      </w:r>
      <w:r>
        <w:rPr>
          <w:rFonts w:hint="eastAsia"/>
        </w:rPr>
        <w:t>　　6.2 现代沙发行业发展分析---厂商壁垒</w:t>
      </w:r>
      <w:r>
        <w:rPr>
          <w:rFonts w:hint="eastAsia"/>
        </w:rPr>
        <w:br/>
      </w:r>
      <w:r>
        <w:rPr>
          <w:rFonts w:hint="eastAsia"/>
        </w:rPr>
        <w:t>　　6.3 现代沙发行业发展分析---驱动因素</w:t>
      </w:r>
      <w:r>
        <w:rPr>
          <w:rFonts w:hint="eastAsia"/>
        </w:rPr>
        <w:br/>
      </w:r>
      <w:r>
        <w:rPr>
          <w:rFonts w:hint="eastAsia"/>
        </w:rPr>
        <w:t>　　6.4 现代沙发行业发展分析---制约因素</w:t>
      </w:r>
      <w:r>
        <w:rPr>
          <w:rFonts w:hint="eastAsia"/>
        </w:rPr>
        <w:br/>
      </w:r>
      <w:r>
        <w:rPr>
          <w:rFonts w:hint="eastAsia"/>
        </w:rPr>
        <w:t>　　6.5 现代沙发中国企业SWOT分析</w:t>
      </w:r>
      <w:r>
        <w:rPr>
          <w:rFonts w:hint="eastAsia"/>
        </w:rPr>
        <w:br/>
      </w:r>
      <w:r>
        <w:rPr>
          <w:rFonts w:hint="eastAsia"/>
        </w:rPr>
        <w:t>　　6.6 现代沙发行业发展分析---行业政策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现代沙发行业产业链简介</w:t>
      </w:r>
      <w:r>
        <w:rPr>
          <w:rFonts w:hint="eastAsia"/>
        </w:rPr>
        <w:br/>
      </w:r>
      <w:r>
        <w:rPr>
          <w:rFonts w:hint="eastAsia"/>
        </w:rPr>
        <w:t>　　7.2 现代沙发产业链分析-上游</w:t>
      </w:r>
      <w:r>
        <w:rPr>
          <w:rFonts w:hint="eastAsia"/>
        </w:rPr>
        <w:br/>
      </w:r>
      <w:r>
        <w:rPr>
          <w:rFonts w:hint="eastAsia"/>
        </w:rPr>
        <w:t>　　7.3 现代沙发产业链分析-中游</w:t>
      </w:r>
      <w:r>
        <w:rPr>
          <w:rFonts w:hint="eastAsia"/>
        </w:rPr>
        <w:br/>
      </w:r>
      <w:r>
        <w:rPr>
          <w:rFonts w:hint="eastAsia"/>
        </w:rPr>
        <w:t>　　7.4 现代沙发产业链分析-下游</w:t>
      </w:r>
      <w:r>
        <w:rPr>
          <w:rFonts w:hint="eastAsia"/>
        </w:rPr>
        <w:br/>
      </w:r>
      <w:r>
        <w:rPr>
          <w:rFonts w:hint="eastAsia"/>
        </w:rPr>
        <w:t>　　7.5 现代沙发行业采购模式</w:t>
      </w:r>
      <w:r>
        <w:rPr>
          <w:rFonts w:hint="eastAsia"/>
        </w:rPr>
        <w:br/>
      </w:r>
      <w:r>
        <w:rPr>
          <w:rFonts w:hint="eastAsia"/>
        </w:rPr>
        <w:t>　　7.6 现代沙发行业生产模式</w:t>
      </w:r>
      <w:r>
        <w:rPr>
          <w:rFonts w:hint="eastAsia"/>
        </w:rPr>
        <w:br/>
      </w:r>
      <w:r>
        <w:rPr>
          <w:rFonts w:hint="eastAsia"/>
        </w:rPr>
        <w:t>　　7.7 现代沙发行业销售模式及销售渠道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中国本土现代沙发产能、产量分析</w:t>
      </w:r>
      <w:r>
        <w:rPr>
          <w:rFonts w:hint="eastAsia"/>
        </w:rPr>
        <w:br/>
      </w:r>
      <w:r>
        <w:rPr>
          <w:rFonts w:hint="eastAsia"/>
        </w:rPr>
        <w:t>　　8.1 中国现代沙发供需现状及预测（2021-2032）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中国现代沙发产能、产量、产能利用率及发展趋势（2021-2032）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中国现代沙发产量、市场需求量及发展趋势（2021-2032）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中国现代沙发进出口分析</w:t>
      </w:r>
      <w:r>
        <w:rPr>
          <w:rFonts w:hint="eastAsia"/>
        </w:rPr>
        <w:br/>
      </w:r>
      <w:r>
        <w:rPr>
          <w:rFonts w:hint="eastAsia"/>
        </w:rPr>
        <w:t>　　　　8.2.1 中国市场现代沙发主要进口来源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中国市场现代沙发主要出口目的地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中~智林~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不同产品类型现代沙发市场规模2021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不同应用现代沙发市场规模2021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中国市场主要厂商现代沙发销量（2021-2026）&amp;（千个）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中国市场主要厂商现代沙发销量市场份额（2021-2026）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中国市场主要厂商现代沙发收入（2021-2026）&amp;（万元）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中国市场主要厂商现代沙发收入份额（2021-2026）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2025年中国主要生产商现代沙发收入排名（万元）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中国市场主要厂商现代沙发价格（2021-2026）&amp;（US$/Unit）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中国市场主要厂商现代沙发总部及产地分布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中国市场主要厂商成立时间及现代沙发商业化日期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中国市场主要厂商现代沙发产品类型及应用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2025年中国市场现代沙发主要厂商市场地位（第一梯队、第二梯队和第三梯队）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现代沙发市场投资、并购等现状分析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现代沙发生产基地、总部、竞争对手及市场地位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现代沙发产品规格、参数及市场应用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现代沙发销量（千个）、收入（万元）、价格（US$/Unit）及毛利率（2021-2026）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现代沙发生产基地、总部、竞争对手及市场地位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现代沙发产品规格、参数及市场应用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现代沙发销量（千个）、收入（万元）、价格（US$/Unit）及毛利率（2021-2026）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现代沙发生产基地、总部、竞争对手及市场地位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现代沙发产品规格、参数及市场应用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现代沙发销量（千个）、收入（万元）、价格（US$/Unit）及毛利率（2021-2026）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现代沙发生产基地、总部、竞争对手及市场地位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现代沙发产品规格、参数及市场应用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现代沙发销量（千个）、收入（万元）、价格（US$/Unit）及毛利率（2021-2026）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现代沙发生产基地、总部、竞争对手及市场地位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现代沙发产品规格、参数及市场应用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现代沙发销量（千个）、收入（万元）、价格（US$/Unit）及毛利率（2021-2026）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现代沙发生产基地、总部、竞争对手及市场地位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现代沙发产品规格、参数及市场应用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现代沙发销量（千个）、收入（万元）、价格（US$/Unit）及毛利率（2021-2026）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现代沙发生产基地、总部、竞争对手及市场地位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现代沙发产品规格、参数及市场应用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现代沙发销量（千个）、收入（万元）、价格（US$/Unit）及毛利率（2021-2026）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现代沙发生产基地、总部、竞争对手及市场地位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现代沙发产品规格、参数及市场应用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现代沙发销量（千个）、收入（万元）、价格（US$/Unit）及毛利率（2021-2026）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现代沙发生产基地、总部、竞争对手及市场地位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现代沙发产品规格、参数及市场应用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现代沙发销量（千个）、收入（万元）、价格（US$/Unit）及毛利率（2021-2026）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现代沙发生产基地、总部、竞争对手及市场地位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现代沙发产品规格、参数及市场应用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现代沙发销量（千个）、收入（万元）、价格（US$/Unit）及毛利率（2021-2026）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现代沙发生产基地、总部、竞争对手及市场地位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现代沙发产品规格、参数及市场应用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现代沙发销量（千个）、收入（万元）、价格（US$/Unit）及毛利率（2021-2026）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现代沙发生产基地、总部、竞争对手及市场地位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现代沙发产品规格、参数及市场应用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现代沙发销量（千个）、收入（万元）、价格（US$/Unit）及毛利率（2021-2026）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现代沙发生产基地、总部、竞争对手及市场地位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现代沙发产品规格、参数及市场应用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现代沙发销量（千个）、收入（万元）、价格（US$/Unit）及毛利率（2021-2026）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中国市场不同产品类型现代沙发销量（2021-2026）&amp;（千个）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中国市场不同产品类型现代沙发销量市场份额（2021-2026）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中国市场不同产品类型现代沙发销量预测（2027-2032）&amp;（千个）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中国市场不同产品类型现代沙发销量市场份额预测（2027-2032）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中国市场不同产品类型现代沙发规模（2021-2026）&amp;（万元）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中国市场不同产品类型现代沙发规模市场份额（2021-2026）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中国市场不同产品类型现代沙发规模预测（2027-2032）&amp;（万元）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中国市场不同产品类型现代沙发规模市场份额预测（2027-2032）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中国市场不同应用现代沙发销量（2021-2026）&amp;（千个）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88： 中国市场不同应用现代沙发销量市场份额（2021-2026）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中国市场不同应用现代沙发销量预测（2027-2032）&amp;（千个）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90： 中国市场不同应用现代沙发销量市场份额预测（2027-2032）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中国市场不同应用现代沙发规模（2021-2026）&amp;（万元）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中国市场不同应用现代沙发规模市场份额（2021-2026）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中国市场不同应用现代沙发规模预测（2027-2032）&amp;（万元）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中国市场不同应用现代沙发规模市场份额预测（2027-2032）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现代沙发行业发展分析---发展趋势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现代沙发行业发展分析---厂商壁垒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现代沙发行业发展分析---驱动因素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现代沙发行业发展分析---制约因素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现代沙发行业相关重点政策一览</w:t>
      </w:r>
      <w:r>
        <w:rPr>
          <w:rFonts w:hint="eastAsia"/>
        </w:rPr>
        <w:br/>
      </w:r>
      <w:r>
        <w:rPr>
          <w:rFonts w:hint="eastAsia"/>
        </w:rPr>
        <w:t>　　表 100： 现代沙发行业供应链分析</w:t>
      </w:r>
      <w:r>
        <w:rPr>
          <w:rFonts w:hint="eastAsia"/>
        </w:rPr>
        <w:br/>
      </w:r>
      <w:r>
        <w:rPr>
          <w:rFonts w:hint="eastAsia"/>
        </w:rPr>
        <w:t>　　表 101： 现代沙发上游原料供应商</w:t>
      </w:r>
      <w:r>
        <w:rPr>
          <w:rFonts w:hint="eastAsia"/>
        </w:rPr>
        <w:br/>
      </w:r>
      <w:r>
        <w:rPr>
          <w:rFonts w:hint="eastAsia"/>
        </w:rPr>
        <w:t>　　表 102： 现代沙发行业主要下游客户</w:t>
      </w:r>
      <w:r>
        <w:rPr>
          <w:rFonts w:hint="eastAsia"/>
        </w:rPr>
        <w:br/>
      </w:r>
      <w:r>
        <w:rPr>
          <w:rFonts w:hint="eastAsia"/>
        </w:rPr>
        <w:t>　　表 103： 现代沙发典型经销商</w:t>
      </w:r>
      <w:r>
        <w:rPr>
          <w:rFonts w:hint="eastAsia"/>
        </w:rPr>
        <w:br/>
      </w:r>
      <w:r>
        <w:rPr>
          <w:rFonts w:hint="eastAsia"/>
        </w:rPr>
        <w:t>　　表 104： 中国现代沙发产量、销量、进口量及出口量（2021-2026）&amp;（千个）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105： 中国现代沙发产量、销量、进口量及出口量预测（2027-2032）&amp;（千个）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106： 中国市场现代沙发主要进口来源</w:t>
      </w:r>
      <w:r>
        <w:rPr>
          <w:rFonts w:hint="eastAsia"/>
        </w:rPr>
        <w:br/>
      </w:r>
      <w:r>
        <w:rPr>
          <w:rFonts w:hint="eastAsia"/>
        </w:rPr>
        <w:t>　　表 107： 中国市场现代沙发主要出口目的地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现代沙发产品图片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中国不同产品类型现代沙发市场规模市场份额2025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真皮沙发产品图片</w:t>
      </w:r>
      <w:r>
        <w:rPr>
          <w:rFonts w:hint="eastAsia"/>
        </w:rPr>
        <w:br/>
      </w:r>
      <w:r>
        <w:rPr>
          <w:rFonts w:hint="eastAsia"/>
        </w:rPr>
        <w:t>　　图 4： 布艺沙发产品图片</w:t>
      </w:r>
      <w:r>
        <w:rPr>
          <w:rFonts w:hint="eastAsia"/>
        </w:rPr>
        <w:br/>
      </w:r>
      <w:r>
        <w:rPr>
          <w:rFonts w:hint="eastAsia"/>
        </w:rPr>
        <w:t>　　图 5： 木质沙发产品图片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中国不同应用现代沙发市场份额2025 &amp; 2032</w:t>
      </w:r>
      <w:r>
        <w:rPr>
          <w:rFonts w:hint="eastAsia"/>
        </w:rPr>
        <w:br/>
      </w:r>
      <w:r>
        <w:rPr>
          <w:rFonts w:hint="eastAsia"/>
        </w:rPr>
        <w:t>　　图 8： 家用</w:t>
      </w:r>
      <w:r>
        <w:rPr>
          <w:rFonts w:hint="eastAsia"/>
        </w:rPr>
        <w:br/>
      </w:r>
      <w:r>
        <w:rPr>
          <w:rFonts w:hint="eastAsia"/>
        </w:rPr>
        <w:t>　　图 9： 商用</w:t>
      </w:r>
      <w:r>
        <w:rPr>
          <w:rFonts w:hint="eastAsia"/>
        </w:rPr>
        <w:br/>
      </w:r>
      <w:r>
        <w:rPr>
          <w:rFonts w:hint="eastAsia"/>
        </w:rPr>
        <w:t>　　图 10： 中国市场现代沙发市场规模，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中国市场现代沙发收入及增长率（2021-2032）&amp;（万元）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中国市场现代沙发销量及增长率（2021-2032）&amp;（千个）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2025年中国市场主要厂商现代沙发销量市场份额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2025年中国市场主要厂商现代沙发收入市场份额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2025年中国市场前五大厂商现代沙发市场份额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2025年中国市场现代沙发第一梯队、第二梯队和第三梯队厂商（品牌）及市场份额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中国市场不同产品类型现代沙发价格走势（2021-2032）&amp;（US$/Unit）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中国市场不同应用现代沙发价格走势（2021-2032）&amp;（US$/Unit）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现代沙发中国企业SWOT分析</w:t>
      </w:r>
      <w:r>
        <w:rPr>
          <w:rFonts w:hint="eastAsia"/>
        </w:rPr>
        <w:br/>
      </w:r>
      <w:r>
        <w:rPr>
          <w:rFonts w:hint="eastAsia"/>
        </w:rPr>
        <w:t>　　图 20： 现代沙发产业链</w:t>
      </w:r>
      <w:r>
        <w:rPr>
          <w:rFonts w:hint="eastAsia"/>
        </w:rPr>
        <w:br/>
      </w:r>
      <w:r>
        <w:rPr>
          <w:rFonts w:hint="eastAsia"/>
        </w:rPr>
        <w:t>　　图 21： 现代沙发行业采购模式分析</w:t>
      </w:r>
      <w:r>
        <w:rPr>
          <w:rFonts w:hint="eastAsia"/>
        </w:rPr>
        <w:br/>
      </w:r>
      <w:r>
        <w:rPr>
          <w:rFonts w:hint="eastAsia"/>
        </w:rPr>
        <w:t>　　图 22： 现代沙发行业生产模式分析</w:t>
      </w:r>
      <w:r>
        <w:rPr>
          <w:rFonts w:hint="eastAsia"/>
        </w:rPr>
        <w:br/>
      </w:r>
      <w:r>
        <w:rPr>
          <w:rFonts w:hint="eastAsia"/>
        </w:rPr>
        <w:t>　　图 23： 现代沙发行业销售模式分析</w:t>
      </w:r>
      <w:r>
        <w:rPr>
          <w:rFonts w:hint="eastAsia"/>
        </w:rPr>
        <w:br/>
      </w:r>
      <w:r>
        <w:rPr>
          <w:rFonts w:hint="eastAsia"/>
        </w:rPr>
        <w:t>　　图 24： 中国现代沙发产能、产量、产能利用率及发展趋势（2021-2032）&amp;（千个）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中国现代沙发产量、市场需求量及发展趋势（2021-2032）&amp;（千个）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38258b9609486a" w:history="1">
        <w:r>
          <w:rPr>
            <w:rStyle w:val="Hyperlink"/>
          </w:rPr>
          <w:t>2026-2032年中国现代沙发行业市场调研与前景趋势预测报告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5986226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38258b9609486a" w:history="1">
        <w:r>
          <w:rPr>
            <w:rStyle w:val="Hyperlink"/>
          </w:rPr>
          <w:t>https://www.20087.com/6/22/XianDaiShaFaHangYeQianJingFenXi.html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热点：现代沙发背景墙最新款图片、现代沙发款式、现代沙发效果图、现代沙发背景墙挂画、现代沙发半榫卯结构需要打钉钉子吗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0a6916acc342fa" w:history="1">
      <w:r>
        <w:rPr>
          <w:rStyle w:val="Hyperlink"/>
        </w:rPr>
        <w:t>2026-2032年中国现代沙发行业市场调研与前景趋势预测报告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2/XianDaiShaFaHangYeQianJingFenXi.html" TargetMode="External" Id="R9538258b960948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2/XianDaiShaFaHangYeQianJingFenXi.html" TargetMode="External" Id="Rf00a6916acc342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2026-09-21T23:38:29Z</dcterms:created>
  <dcterms:modified xsi:type="dcterms:W3CDTF">2026-09-22T00:38:29Z</dcterms:modified>
  <dc:subject>2026-2032年中国现代沙发行业市场调研与前景趋势预测报告</dc:subject>
  <dc:title>2026-2032年中国现代沙发行业市场调研与前景趋势预测报告</dc:title>
  <cp:keywords>2026-2032年中国现代沙发行业市场调研与前景趋势预测报告</cp:keywords>
  <dc:description>2026-2032年中国现代沙发行业市场调研与前景趋势预测报告</dc:description>
</cp:coreProperties>
</file>