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44c4a70548d9" w:history="1">
              <w:r>
                <w:rPr>
                  <w:rStyle w:val="Hyperlink"/>
                </w:rPr>
                <w:t>2025-2031年中国化纤制造行业现状及前景分析报告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44c4a70548d9" w:history="1">
              <w:r>
                <w:rPr>
                  <w:rStyle w:val="Hyperlink"/>
                </w:rPr>
                <w:t>2025-2031年中国化纤制造行业现状及前景分析报告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f44c4a70548d9" w:history="1">
                <w:r>
                  <w:rPr>
                    <w:rStyle w:val="Hyperlink"/>
                  </w:rPr>
                  <w:t>https://www.20087.com/7/12/HuaXianZhiZaoHangYeQianJingQuShi.html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造行业在全球纺织产业链中占据重要地位，化纤产品因其成本效益、耐用性和多功能性而广泛应用于服装、家纺、产业用布等多个领域。随着科技进步，新型化纤材料不断涌现，如聚乳酸纤维、再生聚酯和生物基纤维，这些材料不仅性能优异，而且更加环保。同时，智能制造和数字化转型正在改变化纤制造的生产模式，提高了效率并降低了能耗。</w:t>
      </w:r>
      <w:r>
        <w:rPr>
          <w:rFonts w:hint="eastAsia"/>
        </w:rPr>
        <w:br/>
      </w:r>
      <w:r>
        <w:rPr>
          <w:rFonts w:hint="eastAsia"/>
        </w:rPr>
        <w:t>　　化纤制造行业的未来发展将聚焦于可持续性和智能化。环保法规的收紧和消费者对绿色产品偏好的增强，将推动化纤制造商加大对可降解和循环利用材料的研发投入。同时，智能制造技术的应用将促进生产过程的自动化和智能化，实现对产品质量和成本的更精准控制。此外，个性化和定制化生产将成为行业趋势，通过数字化设计和3D打印等技术，满足消费者对化纤产品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44c4a70548d9" w:history="1">
        <w:r>
          <w:rPr>
            <w:rStyle w:val="Hyperlink"/>
          </w:rPr>
          <w:t>2025-2031年中国化纤制造行业现状及前景分析报告</w:t>
        </w:r>
      </w:hyperlink>
      <w:r>
        <w:rPr>
          <w:rFonts w:hint="eastAsia"/>
        </w:rPr>
        <w:t>》基于国家统计局及化纤制造行业协会的权威数据，全面调研了化纤制造行业的市场规模、市场需求、产业链结构及价格变动，并对化纤制造细分市场进行了深入分析。报告详细剖析了化纤制造市场竞争格局，重点关注品牌影响力及重点企业的运营表现，同时科学预测了化纤制造市场前景与发展趋势，识别了行业潜在的风险与机遇。通过专业、科学的研究方法，报告为化纤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定义和分类</w:t>
      </w:r>
      <w:r>
        <w:rPr>
          <w:rFonts w:hint="eastAsia"/>
        </w:rPr>
        <w:br/>
      </w:r>
      <w:r>
        <w:rPr>
          <w:rFonts w:hint="eastAsia"/>
        </w:rPr>
        <w:t>　　第一节 行业的定义</w:t>
      </w:r>
      <w:r>
        <w:rPr>
          <w:rFonts w:hint="eastAsia"/>
        </w:rPr>
        <w:br/>
      </w:r>
      <w:r>
        <w:rPr>
          <w:rFonts w:hint="eastAsia"/>
        </w:rPr>
        <w:t>　　第二节 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行业特征</w:t>
      </w:r>
      <w:r>
        <w:rPr>
          <w:rFonts w:hint="eastAsia"/>
        </w:rPr>
        <w:br/>
      </w:r>
      <w:r>
        <w:rPr>
          <w:rFonts w:hint="eastAsia"/>
        </w:rPr>
        <w:t>　　第一节 行业产品特征</w:t>
      </w:r>
      <w:r>
        <w:rPr>
          <w:rFonts w:hint="eastAsia"/>
        </w:rPr>
        <w:br/>
      </w:r>
      <w:r>
        <w:rPr>
          <w:rFonts w:hint="eastAsia"/>
        </w:rPr>
        <w:t>　　第二节 行业企业特征</w:t>
      </w:r>
      <w:r>
        <w:rPr>
          <w:rFonts w:hint="eastAsia"/>
        </w:rPr>
        <w:br/>
      </w:r>
      <w:r>
        <w:rPr>
          <w:rFonts w:hint="eastAsia"/>
        </w:rPr>
        <w:t>　　第三节 行业区域特征</w:t>
      </w:r>
      <w:r>
        <w:rPr>
          <w:rFonts w:hint="eastAsia"/>
        </w:rPr>
        <w:br/>
      </w:r>
      <w:r>
        <w:rPr>
          <w:rFonts w:hint="eastAsia"/>
        </w:rPr>
        <w:t>　　第四节 行业技术特征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近三年运行情况</w:t>
      </w:r>
      <w:r>
        <w:rPr>
          <w:rFonts w:hint="eastAsia"/>
        </w:rPr>
        <w:br/>
      </w:r>
      <w:r>
        <w:rPr>
          <w:rFonts w:hint="eastAsia"/>
        </w:rPr>
        <w:t>　　第一节 基本运行情况</w:t>
      </w:r>
      <w:r>
        <w:rPr>
          <w:rFonts w:hint="eastAsia"/>
        </w:rPr>
        <w:br/>
      </w:r>
      <w:r>
        <w:rPr>
          <w:rFonts w:hint="eastAsia"/>
        </w:rPr>
        <w:t>　　第二节 企业损益情况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上下游影响分析</w:t>
      </w:r>
      <w:r>
        <w:rPr>
          <w:rFonts w:hint="eastAsia"/>
        </w:rPr>
        <w:br/>
      </w:r>
      <w:r>
        <w:rPr>
          <w:rFonts w:hint="eastAsia"/>
        </w:rPr>
        <w:t>　　第一节 纺织行业的影响</w:t>
      </w:r>
      <w:r>
        <w:rPr>
          <w:rFonts w:hint="eastAsia"/>
        </w:rPr>
        <w:br/>
      </w:r>
      <w:r>
        <w:rPr>
          <w:rFonts w:hint="eastAsia"/>
        </w:rPr>
        <w:t>　　第二节 石化行业的影响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存在的问题</w:t>
      </w:r>
      <w:r>
        <w:rPr>
          <w:rFonts w:hint="eastAsia"/>
        </w:rPr>
        <w:br/>
      </w:r>
      <w:r>
        <w:rPr>
          <w:rFonts w:hint="eastAsia"/>
        </w:rPr>
        <w:t>　　第一节 产能问题</w:t>
      </w:r>
      <w:r>
        <w:rPr>
          <w:rFonts w:hint="eastAsia"/>
        </w:rPr>
        <w:br/>
      </w:r>
      <w:r>
        <w:rPr>
          <w:rFonts w:hint="eastAsia"/>
        </w:rPr>
        <w:t>　　第二节 原料问题</w:t>
      </w:r>
      <w:r>
        <w:rPr>
          <w:rFonts w:hint="eastAsia"/>
        </w:rPr>
        <w:br/>
      </w:r>
      <w:r>
        <w:rPr>
          <w:rFonts w:hint="eastAsia"/>
        </w:rPr>
        <w:t>　　第三节 投入问题</w:t>
      </w:r>
      <w:r>
        <w:rPr>
          <w:rFonts w:hint="eastAsia"/>
        </w:rPr>
        <w:br/>
      </w:r>
      <w:r>
        <w:rPr>
          <w:rFonts w:hint="eastAsia"/>
        </w:rPr>
        <w:t>　　第四节 融资问题</w:t>
      </w:r>
      <w:r>
        <w:rPr>
          <w:rFonts w:hint="eastAsia"/>
        </w:rPr>
        <w:br/>
      </w:r>
      <w:r>
        <w:rPr>
          <w:rFonts w:hint="eastAsia"/>
        </w:rPr>
        <w:t>　　第五节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发展趋势预测</w:t>
      </w:r>
      <w:r>
        <w:rPr>
          <w:rFonts w:hint="eastAsia"/>
        </w:rPr>
        <w:br/>
      </w:r>
      <w:r>
        <w:rPr>
          <w:rFonts w:hint="eastAsia"/>
        </w:rPr>
        <w:t>　　第一节 市场需求预测</w:t>
      </w:r>
      <w:r>
        <w:rPr>
          <w:rFonts w:hint="eastAsia"/>
        </w:rPr>
        <w:br/>
      </w:r>
      <w:r>
        <w:rPr>
          <w:rFonts w:hint="eastAsia"/>
        </w:rPr>
        <w:t>　　第二节 市场供给预测</w:t>
      </w:r>
      <w:r>
        <w:rPr>
          <w:rFonts w:hint="eastAsia"/>
        </w:rPr>
        <w:br/>
      </w:r>
      <w:r>
        <w:rPr>
          <w:rFonts w:hint="eastAsia"/>
        </w:rPr>
        <w:t>　　第三节 原料价格预测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结构调整趋势</w:t>
      </w:r>
      <w:r>
        <w:rPr>
          <w:rFonts w:hint="eastAsia"/>
        </w:rPr>
        <w:br/>
      </w:r>
      <w:r>
        <w:rPr>
          <w:rFonts w:hint="eastAsia"/>
        </w:rPr>
        <w:t>　　第一节 规模结构</w:t>
      </w:r>
      <w:r>
        <w:rPr>
          <w:rFonts w:hint="eastAsia"/>
        </w:rPr>
        <w:br/>
      </w:r>
      <w:r>
        <w:rPr>
          <w:rFonts w:hint="eastAsia"/>
        </w:rPr>
        <w:t>　　第二节 流通结构</w:t>
      </w:r>
      <w:r>
        <w:rPr>
          <w:rFonts w:hint="eastAsia"/>
        </w:rPr>
        <w:br/>
      </w:r>
      <w:r>
        <w:rPr>
          <w:rFonts w:hint="eastAsia"/>
        </w:rPr>
        <w:t>　　第三节 综合结构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技术发展趋势</w:t>
      </w:r>
      <w:r>
        <w:rPr>
          <w:rFonts w:hint="eastAsia"/>
        </w:rPr>
        <w:br/>
      </w:r>
      <w:r>
        <w:rPr>
          <w:rFonts w:hint="eastAsia"/>
        </w:rPr>
        <w:t>　　第一节 溶剂法纤维素纤维（Lyocell）</w:t>
      </w:r>
      <w:r>
        <w:rPr>
          <w:rFonts w:hint="eastAsia"/>
        </w:rPr>
        <w:br/>
      </w:r>
      <w:r>
        <w:rPr>
          <w:rFonts w:hint="eastAsia"/>
        </w:rPr>
        <w:t>　　第二节 对苯二甲酸丙二酯（PTT）纤维</w:t>
      </w:r>
      <w:r>
        <w:rPr>
          <w:rFonts w:hint="eastAsia"/>
        </w:rPr>
        <w:br/>
      </w:r>
      <w:r>
        <w:rPr>
          <w:rFonts w:hint="eastAsia"/>
        </w:rPr>
        <w:t>　　第三节 聚乳酸（PLA）纤维</w:t>
      </w:r>
      <w:r>
        <w:rPr>
          <w:rFonts w:hint="eastAsia"/>
        </w:rPr>
        <w:br/>
      </w:r>
      <w:r>
        <w:rPr>
          <w:rFonts w:hint="eastAsia"/>
        </w:rPr>
        <w:t>　　第四节 甲壳质（Chitin）纤维</w:t>
      </w:r>
      <w:r>
        <w:rPr>
          <w:rFonts w:hint="eastAsia"/>
        </w:rPr>
        <w:br/>
      </w:r>
      <w:r>
        <w:rPr>
          <w:rFonts w:hint="eastAsia"/>
        </w:rPr>
        <w:t>　　第五节 蜘蛛丝</w:t>
      </w:r>
      <w:r>
        <w:rPr>
          <w:rFonts w:hint="eastAsia"/>
        </w:rPr>
        <w:br/>
      </w:r>
      <w:r>
        <w:rPr>
          <w:rFonts w:hint="eastAsia"/>
        </w:rPr>
        <w:t>　　第六节 聚酯瓶和化纤废旧料的回收再生利用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行业基本面分析</w:t>
      </w:r>
      <w:r>
        <w:rPr>
          <w:rFonts w:hint="eastAsia"/>
        </w:rPr>
        <w:br/>
      </w:r>
      <w:r>
        <w:rPr>
          <w:rFonts w:hint="eastAsia"/>
        </w:rPr>
        <w:t>　　第一节 按不同所有制分析</w:t>
      </w:r>
      <w:r>
        <w:rPr>
          <w:rFonts w:hint="eastAsia"/>
        </w:rPr>
        <w:br/>
      </w:r>
      <w:r>
        <w:rPr>
          <w:rFonts w:hint="eastAsia"/>
        </w:rPr>
        <w:t>　　第二节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行业结构性分析</w:t>
      </w:r>
      <w:r>
        <w:rPr>
          <w:rFonts w:hint="eastAsia"/>
        </w:rPr>
        <w:br/>
      </w:r>
      <w:r>
        <w:rPr>
          <w:rFonts w:hint="eastAsia"/>
        </w:rPr>
        <w:t>　　第一节 行业省份分布历年概况</w:t>
      </w:r>
      <w:r>
        <w:rPr>
          <w:rFonts w:hint="eastAsia"/>
        </w:rPr>
        <w:br/>
      </w:r>
      <w:r>
        <w:rPr>
          <w:rFonts w:hint="eastAsia"/>
        </w:rPr>
        <w:t>　　第二节 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行业利润总额集中度分析</w:t>
      </w:r>
      <w:r>
        <w:rPr>
          <w:rFonts w:hint="eastAsia"/>
        </w:rPr>
        <w:br/>
      </w:r>
      <w:r>
        <w:rPr>
          <w:rFonts w:hint="eastAsia"/>
        </w:rPr>
        <w:t>　　第四节 行业总资产集中度分析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主要产区企业经济指标</w:t>
      </w:r>
      <w:r>
        <w:rPr>
          <w:rFonts w:hint="eastAsia"/>
        </w:rPr>
        <w:br/>
      </w:r>
      <w:r>
        <w:rPr>
          <w:rFonts w:hint="eastAsia"/>
        </w:rPr>
        <w:t>　　第一节 华东地区行业经济指标分析</w:t>
      </w:r>
      <w:r>
        <w:rPr>
          <w:rFonts w:hint="eastAsia"/>
        </w:rPr>
        <w:br/>
      </w:r>
      <w:r>
        <w:rPr>
          <w:rFonts w:hint="eastAsia"/>
        </w:rPr>
        <w:t>　　第二节 华南地区行业经济指标分析</w:t>
      </w:r>
      <w:r>
        <w:rPr>
          <w:rFonts w:hint="eastAsia"/>
        </w:rPr>
        <w:br/>
      </w:r>
      <w:r>
        <w:rPr>
          <w:rFonts w:hint="eastAsia"/>
        </w:rPr>
        <w:t>　　第三节 华中地区行业经济指标分析</w:t>
      </w:r>
      <w:r>
        <w:rPr>
          <w:rFonts w:hint="eastAsia"/>
        </w:rPr>
        <w:br/>
      </w:r>
      <w:r>
        <w:rPr>
          <w:rFonts w:hint="eastAsia"/>
        </w:rPr>
        <w:t>　　第四节 华北地区行业经济指标分析</w:t>
      </w:r>
      <w:r>
        <w:rPr>
          <w:rFonts w:hint="eastAsia"/>
        </w:rPr>
        <w:br/>
      </w:r>
      <w:r>
        <w:rPr>
          <w:rFonts w:hint="eastAsia"/>
        </w:rPr>
        <w:t>　　第五节 东北地区行业经济指标分析</w:t>
      </w:r>
      <w:r>
        <w:rPr>
          <w:rFonts w:hint="eastAsia"/>
        </w:rPr>
        <w:br/>
      </w:r>
      <w:r>
        <w:rPr>
          <w:rFonts w:hint="eastAsia"/>
        </w:rPr>
        <w:t>　　第六节 西南地区行业经济指标分析</w:t>
      </w:r>
      <w:r>
        <w:rPr>
          <w:rFonts w:hint="eastAsia"/>
        </w:rPr>
        <w:br/>
      </w:r>
      <w:r>
        <w:rPr>
          <w:rFonts w:hint="eastAsia"/>
        </w:rPr>
        <w:t>　　第七节 西北地区行业经济指标分析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化纤行业投资分析</w:t>
      </w:r>
      <w:r>
        <w:rPr>
          <w:rFonts w:hint="eastAsia"/>
        </w:rPr>
        <w:br/>
      </w:r>
      <w:r>
        <w:rPr>
          <w:rFonts w:hint="eastAsia"/>
        </w:rPr>
        <w:t>　　第一节 投资要点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信贷机会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化纤行业风险分析</w:t>
      </w:r>
      <w:r>
        <w:rPr>
          <w:rFonts w:hint="eastAsia"/>
        </w:rPr>
        <w:br/>
      </w:r>
      <w:r>
        <w:rPr>
          <w:rFonts w:hint="eastAsia"/>
        </w:rPr>
        <w:t>　　第一节 原料供应风险</w:t>
      </w:r>
      <w:r>
        <w:rPr>
          <w:rFonts w:hint="eastAsia"/>
        </w:rPr>
        <w:br/>
      </w:r>
      <w:r>
        <w:rPr>
          <w:rFonts w:hint="eastAsia"/>
        </w:rPr>
        <w:t>　　第二节 产业结构风险</w:t>
      </w:r>
      <w:r>
        <w:rPr>
          <w:rFonts w:hint="eastAsia"/>
        </w:rPr>
        <w:br/>
      </w:r>
      <w:r>
        <w:rPr>
          <w:rFonts w:hint="eastAsia"/>
        </w:rPr>
        <w:t>　　第三节 产品技术风险</w:t>
      </w:r>
      <w:r>
        <w:rPr>
          <w:rFonts w:hint="eastAsia"/>
        </w:rPr>
        <w:br/>
      </w:r>
      <w:r>
        <w:rPr>
          <w:rFonts w:hint="eastAsia"/>
        </w:rPr>
        <w:t>　　第四节 行业壁垒风险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上市企业分析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G华西村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(中:智:林)南京化纤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化纤制造行业历程</w:t>
      </w:r>
      <w:r>
        <w:rPr>
          <w:rFonts w:hint="eastAsia"/>
        </w:rPr>
        <w:br/>
      </w:r>
      <w:r>
        <w:rPr>
          <w:rFonts w:hint="eastAsia"/>
        </w:rPr>
        <w:t>　　图表 化纤制造行业生命周期</w:t>
      </w:r>
      <w:r>
        <w:rPr>
          <w:rFonts w:hint="eastAsia"/>
        </w:rPr>
        <w:br/>
      </w:r>
      <w:r>
        <w:rPr>
          <w:rFonts w:hint="eastAsia"/>
        </w:rPr>
        <w:t>　　图表 化纤制造行业产业链分析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2020-2025年化纤制造行业市场容量统计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44c4a70548d9" w:history="1">
        <w:r>
          <w:rPr>
            <w:rStyle w:val="Hyperlink"/>
          </w:rPr>
          <w:t>2025-2031年中国化纤制造行业现状及前景分析报告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f44c4a70548d9" w:history="1">
        <w:r>
          <w:rPr>
            <w:rStyle w:val="Hyperlink"/>
          </w:rPr>
          <w:t>https://www.20087.com/7/12/HuaXianZhiZaoHangYeQianJingQuShi.html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热点：化纤生产工艺流程、化纤制造包括哪四个阶段、化纤生产设备、化纤制造业、化纤是什么做的、化纤制造的过程是什么、自然化纤、化纤制造加工、经纬化纤制造有限公司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5cd6bce924091" w:history="1">
      <w:r>
        <w:rPr>
          <w:rStyle w:val="Hyperlink"/>
        </w:rPr>
        <w:t>2025-2031年中国化纤制造行业现状及前景分析报告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aXianZhiZaoHangYeQianJingQuShi.html" TargetMode="External" Id="R22bf44c4a705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aXianZhiZaoHangYeQianJingQuShi.html" TargetMode="External" Id="R9bb5cd6bce9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2025-05-23T02:29:00Z</dcterms:created>
  <dcterms:modified xsi:type="dcterms:W3CDTF">2025-05-23T03:29:00Z</dcterms:modified>
  <dc:subject>2025-2031年中国化纤制造行业现状及前景分析报告</dc:subject>
  <dc:title>2025-2031年中国化纤制造行业现状及前景分析报告</dc:title>
  <cp:keywords>2025-2031年中国化纤制造行业现状及前景分析报告</cp:keywords>
  <dc:description>2025-2031年中国化纤制造行业现状及前景分析报告</dc:description>
</cp:coreProperties>
</file>