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6d931d5c4de5" w:history="1">
              <w:r>
                <w:rPr>
                  <w:rStyle w:val="Hyperlink"/>
                </w:rPr>
                <w:t>2025-2031年中国雪纺坯布产业市场调研及发展前景预测报告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6d931d5c4de5" w:history="1">
              <w:r>
                <w:rPr>
                  <w:rStyle w:val="Hyperlink"/>
                </w:rPr>
                <w:t>2025-2031年中国雪纺坯布产业市场调研及发展前景预测报告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6d931d5c4de5" w:history="1">
                <w:r>
                  <w:rPr>
                    <w:rStyle w:val="Hyperlink"/>
                  </w:rPr>
                  <w:t>https://www.20087.com/8/36/XueFangPiBuFaZhanQuShi.html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坯布以其轻薄、飘逸的特性，在女装和内衣市场占据重要地位。随着快时尚和在线购物的兴起，雪纺坯布的需求量迅速增长，同时，消费者对布料舒适度和设计多样性的要求也在不断提高。不过，供应链的复杂性和成本控制成为行业发展的瓶颈。</w:t>
      </w:r>
      <w:r>
        <w:rPr>
          <w:rFonts w:hint="eastAsia"/>
        </w:rPr>
        <w:br/>
      </w:r>
      <w:r>
        <w:rPr>
          <w:rFonts w:hint="eastAsia"/>
        </w:rPr>
        <w:t>　　未来，雪纺坯布行业将向着更快的响应速度和更广泛的市场覆盖迈进。一方面，通过优化供应链管理和采用敏捷生产模式，缩短从设计到市场的周期，以适应快节奏的时尚潮流。另一方面，利用数字印花和智能设计软件，实现图案和颜色的快速迭代，满足消费者对于新鲜感的追求。此外，行业还将探索使用可持续材料，如再生纤维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f6d931d5c4de5" w:history="1">
        <w:r>
          <w:rPr>
            <w:rStyle w:val="Hyperlink"/>
          </w:rPr>
          <w:t>2025-2031年中国雪纺坯布产业市场调研及发展前景预测报告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雪纺坯布行业的市场规模、技术发展水平和竞争格局。报告分析了雪纺坯布行业重点企业的市场表现，评估了当前技术路线的发展方向，并对雪纺坯布市场趋势做出合理预测。通过梳理雪纺坯布行业面临的机遇与风险，为企业和投资者了解市场动态、把握发展机会提供了数据支持和参考建议，有助于相关决策者更准确地判断雪纺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雪纺坯布行业关键成功要素</w:t>
      </w:r>
      <w:r>
        <w:rPr>
          <w:rFonts w:hint="eastAsia"/>
        </w:rPr>
        <w:br/>
      </w:r>
      <w:r>
        <w:rPr>
          <w:rFonts w:hint="eastAsia"/>
        </w:rPr>
        <w:t>　　第四节 雪纺坯布行业价值链分析</w:t>
      </w:r>
      <w:r>
        <w:rPr>
          <w:rFonts w:hint="eastAsia"/>
        </w:rPr>
        <w:br/>
      </w:r>
      <w:r>
        <w:rPr>
          <w:rFonts w:hint="eastAsia"/>
        </w:rPr>
        <w:t>　　第五节 雪纺坯布产业链分析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2024-2025年全球雪纺坯布市场现状及发展趋势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全球雪纺坯布市场现状及发展趋势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一、全球雪纺坯布产业发展阶段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二、全球雪纺坯布产业竞争现状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三、全球雪纺坯布产业投资状况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四、全球雪纺坯布产业市场发展趋势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全球主要国家地区雪纺坯布市场现状及发展趋势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全球雪纺坯布市场经营模式现状及发展趋势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2024-2025年中国雪纺坯布产业链发展状况分析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中国雪纺坯布产业发展分析</w:t>
      </w:r>
      <w:r>
        <w:rPr>
          <w:rFonts w:hint="eastAsia"/>
        </w:rPr>
        <w:br/>
      </w:r>
      <w:r>
        <w:rPr>
          <w:rFonts w:hint="eastAsia"/>
        </w:rPr>
        <w:t>　　第一节 中国雪纺坯布产业发展现状</w:t>
      </w:r>
      <w:r>
        <w:rPr>
          <w:rFonts w:hint="eastAsia"/>
        </w:rPr>
        <w:br/>
      </w:r>
      <w:r>
        <w:rPr>
          <w:rFonts w:hint="eastAsia"/>
        </w:rPr>
        <w:t>　　第二节 中国雪纺坯布产业国际地位现状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中国雪纺坯布产业经济运行现状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中国雪纺坯布产业运营模式现状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中国雪纺坯布产业存在的问题及发展障碍分析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中国雪纺坯布产业发展趋势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中国雪纺坯布市场供给状况</w:t>
      </w:r>
      <w:r>
        <w:rPr>
          <w:rFonts w:hint="eastAsia"/>
        </w:rPr>
        <w:br/>
      </w:r>
      <w:r>
        <w:rPr>
          <w:rFonts w:hint="eastAsia"/>
        </w:rPr>
        <w:t>　　第二节 中国雪纺坯布市场需求状况</w:t>
      </w:r>
      <w:r>
        <w:rPr>
          <w:rFonts w:hint="eastAsia"/>
        </w:rPr>
        <w:br/>
      </w:r>
      <w:r>
        <w:rPr>
          <w:rFonts w:hint="eastAsia"/>
        </w:rPr>
        <w:t>　　第三节 中国雪纺坯布市场结构状况</w:t>
      </w:r>
      <w:r>
        <w:rPr>
          <w:rFonts w:hint="eastAsia"/>
        </w:rPr>
        <w:br/>
      </w:r>
      <w:r>
        <w:rPr>
          <w:rFonts w:hint="eastAsia"/>
        </w:rPr>
        <w:t>　　第四节 中国雪纺坯布市场存在的问题及障碍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中国雪纺坯布市场发展潜力及发展趋势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中国雪纺坯布产业基本竞争战略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四、雪纺坯布产业该战略的SWOT分析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五、雪纺坯布产业该战略的典型企业分析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中国雪纺坯布产业市场竞争策略分析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雪纺坯布产业市场五种竞争动力模式结构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雪纺坯布产业市场核心竞争力的塑造要素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雪纺坯布产业市场不同市场地位的竞争策略分析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雪纺坯布产业市场竞争案例分析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中国雪纺坯布产业重点企业市场竞争策略研究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中国雪纺坯布产业市场发展预测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中国雪纺坯布产业发展环境预测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中国雪纺坯布产业发展预测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中国雪纺坯布市场发展预测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一、2025-2031年中国雪纺坯布市场需求预测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二、2025-2031年中国雪纺坯布市场结构预测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三、2025-2031年中国雪纺坯布市场集中度预测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四、2025-2031年中国雪纺坯布市场供给预测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五、2025-2031年中国雪纺坯布市场价格预测</w:t>
      </w:r>
      <w:r>
        <w:rPr>
          <w:rFonts w:hint="eastAsia"/>
        </w:rPr>
        <w:br/>
      </w:r>
      <w:r>
        <w:rPr>
          <w:rFonts w:hint="eastAsia"/>
        </w:rPr>
        <w:t>　　第四节 中国雪纺坯布产业竞争发展趋势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中国雪纺坯布产业市场投资机会与风险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中国雪纺坯布产业市场投资优势分析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中国雪纺坯布产业市场投资劣势分析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中国雪纺坯布产业市场投资机会分析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中国雪纺坯布产业市场投资风险分析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中国雪纺坯布产业市场竞争策略建议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中国雪纺坯布产业竞争战略建议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中国雪纺坯布产业竞争策略建议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中国雪纺坯布市场竞争策略建议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雪纺坯布产业链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2019-2024年中国雪纺坯布市场需求量及增速统计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2025-2031年中国雪纺坯布市场需求量预测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2025-2031年中国雪纺坯布市场前景分析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6d931d5c4de5" w:history="1">
        <w:r>
          <w:rPr>
            <w:rStyle w:val="Hyperlink"/>
          </w:rPr>
          <w:t>2025-2031年中国雪纺坯布产业市场调研及发展前景预测报告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6d931d5c4de5" w:history="1">
        <w:r>
          <w:rPr>
            <w:rStyle w:val="Hyperlink"/>
          </w:rPr>
          <w:t>https://www.20087.com/8/36/XueFangPiBuFaZhanQuShi.html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热点：雪纺坯布到成品缩率、雪纺坯布厂、雪纺坯布价格、雪纺棉布、雪纺布是用什么机器生产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d1b4479e44326" w:history="1">
      <w:r>
        <w:rPr>
          <w:rStyle w:val="Hyperlink"/>
        </w:rPr>
        <w:t>2025-2031年中国雪纺坯布产业市场调研及发展前景预测报告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ueFangPiBuFaZhanQuShi.html" TargetMode="External" Id="R9b7f6d931d5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ueFangPiBuFaZhanQuShi.html" TargetMode="External" Id="R0b9d1b4479e4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2024-11-09T01:57:00Z</dcterms:created>
  <dcterms:modified xsi:type="dcterms:W3CDTF">2024-11-09T02:57:00Z</dcterms:modified>
  <dc:subject>2025-2031年中国雪纺坯布产业市场调研及发展前景预测报告</dc:subject>
  <dc:title>2025-2031年中国雪纺坯布产业市场调研及发展前景预测报告</dc:title>
  <cp:keywords>2025-2031年中国雪纺坯布产业市场调研及发展前景预测报告</cp:keywords>
  <dc:description>2025-2031年中国雪纺坯布产业市场调研及发展前景预测报告</dc:description>
</cp:coreProperties>
</file>