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08303c06824f3c" w:history="1">
              <w:r>
                <w:rPr>
                  <w:rStyle w:val="Hyperlink"/>
                </w:rPr>
                <w:t>2023-2029年中国奢侈品箱包市场现状研究分析与发展前景预测报告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08303c06824f3c" w:history="1">
              <w:r>
                <w:rPr>
                  <w:rStyle w:val="Hyperlink"/>
                </w:rPr>
                <w:t>2023-2029年中国奢侈品箱包市场现状研究分析与发展前景预测报告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2096030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08303c06824f3c" w:history="1">
                <w:r>
                  <w:rPr>
                    <w:rStyle w:val="Hyperlink"/>
                  </w:rPr>
                  <w:t>https://www.20087.com/0/03/SheChiPinXiangBaoShiChangQianJin.html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奢侈品箱包行业在全球范围内享有极高的人气，反映了消费者对高品质、设计和地位象征的追求。近年来，随着中产阶级的崛起和全球旅游的增加，对奢侈品箱包的需求持续上升。品牌创新、限量版系列和明星代言策略增强了消费者的购买欲望。然而，假冒伪劣商品的泛滥和可持续性问题挑战着行业的健康发展。</w:t>
      </w:r>
      <w:r>
        <w:rPr>
          <w:rFonts w:hint="eastAsia"/>
        </w:rPr>
        <w:br/>
      </w:r>
      <w:r>
        <w:rPr>
          <w:rFonts w:hint="eastAsia"/>
        </w:rPr>
        <w:t>　　未来，奢侈品箱包行业将更加注重个性化和可持续性。定制服务和手工制作将突出产品的独特性和工艺价值，满足消费者对个性化体验的需求。同时，使用环保材料和推行循环经济模式将成为品牌社会责任的重要体现，吸引注重可持续消费的消费者群体。数字化营销和虚拟试穿技术将提升购物体验，增强品牌的在线影响力。</w:t>
      </w:r>
      <w:r>
        <w:rPr>
          <w:rFonts w:hint="eastAsia"/>
        </w:rPr>
        <w:br/>
      </w:r>
      <w:r>
        <w:rPr>
          <w:rFonts w:hint="eastAsia"/>
        </w:rPr>
        <w:t>　　《</w:t>
      </w:r>
      <w:hyperlink r:id="R6b08303c06824f3c" w:history="1">
        <w:r>
          <w:rPr>
            <w:rStyle w:val="Hyperlink"/>
          </w:rPr>
          <w:t>2023-2029年中国奢侈品箱包市场现状研究分析与发展前景预测报告</w:t>
        </w:r>
      </w:hyperlink>
      <w:r>
        <w:rPr>
          <w:rFonts w:hint="eastAsia"/>
        </w:rPr>
        <w:t>》对奢侈品箱包行业相关因素进行具体调查、研究、分析，洞察奢侈品箱包行业今后的发展方向、奢侈品箱包行业竞争格局的演变趋势以及奢侈品箱包技术标准、奢侈品箱包市场规模、奢侈品箱包行业潜在问题与奢侈品箱包行业发展的症结所在，评估奢侈品箱包行业投资价值、奢侈品箱包效果效益程度，提出建设性意见建议，为奢侈品箱包行业投资决策者和奢侈品箱包企业经营者提供参考依据。</w:t>
      </w:r>
      <w:r>
        <w:rPr>
          <w:rFonts w:hint="eastAsia"/>
        </w:rPr>
        <w:br/>
      </w:r>
      <w:r>
        <w:rPr>
          <w:rFonts w:hint="eastAsia"/>
        </w:rPr>
        <w:br/>
      </w:r>
      <w:r>
        <w:rPr>
          <w:rFonts w:hint="eastAsia"/>
        </w:rPr>
        <w:t>第一章 奢侈品行业发展综述</w:t>
      </w:r>
      <w:r>
        <w:rPr>
          <w:rFonts w:hint="eastAsia"/>
        </w:rPr>
        <w:br/>
      </w:r>
      <w:r>
        <w:rPr>
          <w:rFonts w:hint="eastAsia"/>
        </w:rPr>
        <w:t>　　1.1 奢侈品行业定义及分类</w:t>
      </w:r>
      <w:r>
        <w:rPr>
          <w:rFonts w:hint="eastAsia"/>
        </w:rPr>
        <w:br/>
      </w:r>
      <w:r>
        <w:rPr>
          <w:rFonts w:hint="eastAsia"/>
        </w:rPr>
        <w:t>　　　　1.1.1 奢侈品及奢侈品行业的界定</w:t>
      </w:r>
      <w:r>
        <w:rPr>
          <w:rFonts w:hint="eastAsia"/>
        </w:rPr>
        <w:br/>
      </w:r>
      <w:r>
        <w:rPr>
          <w:rFonts w:hint="eastAsia"/>
        </w:rPr>
        <w:t>　　　　1.1.2 奢侈品行业分类情况</w:t>
      </w:r>
      <w:r>
        <w:rPr>
          <w:rFonts w:hint="eastAsia"/>
        </w:rPr>
        <w:br/>
      </w:r>
      <w:r>
        <w:rPr>
          <w:rFonts w:hint="eastAsia"/>
        </w:rPr>
        <w:t>　　　　1.1.3 奢侈品主要研究类别</w:t>
      </w:r>
      <w:r>
        <w:rPr>
          <w:rFonts w:hint="eastAsia"/>
        </w:rPr>
        <w:br/>
      </w:r>
      <w:r>
        <w:rPr>
          <w:rFonts w:hint="eastAsia"/>
        </w:rPr>
        <w:t>　　1.2 奢侈品行业政策环境分析</w:t>
      </w:r>
      <w:r>
        <w:rPr>
          <w:rFonts w:hint="eastAsia"/>
        </w:rPr>
        <w:br/>
      </w:r>
      <w:r>
        <w:rPr>
          <w:rFonts w:hint="eastAsia"/>
        </w:rPr>
        <w:t>　　　　1.2.1 奢侈品行业贸易政策</w:t>
      </w:r>
      <w:r>
        <w:rPr>
          <w:rFonts w:hint="eastAsia"/>
        </w:rPr>
        <w:br/>
      </w:r>
      <w:r>
        <w:rPr>
          <w:rFonts w:hint="eastAsia"/>
        </w:rPr>
        <w:t>　　　　1.2.2 奢侈品行业税收政策</w:t>
      </w:r>
      <w:r>
        <w:rPr>
          <w:rFonts w:hint="eastAsia"/>
        </w:rPr>
        <w:br/>
      </w:r>
      <w:r>
        <w:rPr>
          <w:rFonts w:hint="eastAsia"/>
        </w:rPr>
        <w:t>　　1.3 奢侈品行业宏观经济环境分析</w:t>
      </w:r>
      <w:r>
        <w:rPr>
          <w:rFonts w:hint="eastAsia"/>
        </w:rPr>
        <w:br/>
      </w:r>
      <w:r>
        <w:rPr>
          <w:rFonts w:hint="eastAsia"/>
        </w:rPr>
        <w:t>　　　　1.3.1 国际宏观经济环境分析</w:t>
      </w:r>
      <w:r>
        <w:rPr>
          <w:rFonts w:hint="eastAsia"/>
        </w:rPr>
        <w:br/>
      </w:r>
      <w:r>
        <w:rPr>
          <w:rFonts w:hint="eastAsia"/>
        </w:rPr>
        <w:t>　　　　1.3.2 国内宏观经济环境分析</w:t>
      </w:r>
      <w:r>
        <w:rPr>
          <w:rFonts w:hint="eastAsia"/>
        </w:rPr>
        <w:br/>
      </w:r>
      <w:r>
        <w:rPr>
          <w:rFonts w:hint="eastAsia"/>
        </w:rPr>
        <w:t>　　　　1.3.3 国内商业零售业发展分析</w:t>
      </w:r>
      <w:r>
        <w:rPr>
          <w:rFonts w:hint="eastAsia"/>
        </w:rPr>
        <w:br/>
      </w:r>
      <w:r>
        <w:rPr>
          <w:rFonts w:hint="eastAsia"/>
        </w:rPr>
        <w:t>　　1.4 奢侈品行业消费环境分析</w:t>
      </w:r>
      <w:r>
        <w:rPr>
          <w:rFonts w:hint="eastAsia"/>
        </w:rPr>
        <w:br/>
      </w:r>
      <w:r>
        <w:rPr>
          <w:rFonts w:hint="eastAsia"/>
        </w:rPr>
        <w:t>　　　　1.4.1 中国居民收入与消费情况分析</w:t>
      </w:r>
      <w:r>
        <w:rPr>
          <w:rFonts w:hint="eastAsia"/>
        </w:rPr>
        <w:br/>
      </w:r>
      <w:r>
        <w:rPr>
          <w:rFonts w:hint="eastAsia"/>
        </w:rPr>
        <w:t>　　　　（1）居民收入水平分析</w:t>
      </w:r>
      <w:r>
        <w:rPr>
          <w:rFonts w:hint="eastAsia"/>
        </w:rPr>
        <w:br/>
      </w:r>
      <w:r>
        <w:rPr>
          <w:rFonts w:hint="eastAsia"/>
        </w:rPr>
        <w:t>　　　　（2）居民消费水平分析</w:t>
      </w:r>
      <w:r>
        <w:rPr>
          <w:rFonts w:hint="eastAsia"/>
        </w:rPr>
        <w:br/>
      </w:r>
      <w:r>
        <w:rPr>
          <w:rFonts w:hint="eastAsia"/>
        </w:rPr>
        <w:t>　　　　（3）居民消费结构分析</w:t>
      </w:r>
      <w:r>
        <w:rPr>
          <w:rFonts w:hint="eastAsia"/>
        </w:rPr>
        <w:br/>
      </w:r>
      <w:r>
        <w:rPr>
          <w:rFonts w:hint="eastAsia"/>
        </w:rPr>
        <w:t>　　　　（4）居民消费信心分析</w:t>
      </w:r>
      <w:r>
        <w:rPr>
          <w:rFonts w:hint="eastAsia"/>
        </w:rPr>
        <w:br/>
      </w:r>
      <w:r>
        <w:rPr>
          <w:rFonts w:hint="eastAsia"/>
        </w:rPr>
        <w:t>　　　　1.4.2 中国富裕阶层界定及规模分析</w:t>
      </w:r>
      <w:r>
        <w:rPr>
          <w:rFonts w:hint="eastAsia"/>
        </w:rPr>
        <w:br/>
      </w:r>
      <w:r>
        <w:rPr>
          <w:rFonts w:hint="eastAsia"/>
        </w:rPr>
        <w:t>　　　　（1）中国富裕阶层界定</w:t>
      </w:r>
      <w:r>
        <w:rPr>
          <w:rFonts w:hint="eastAsia"/>
        </w:rPr>
        <w:br/>
      </w:r>
      <w:r>
        <w:rPr>
          <w:rFonts w:hint="eastAsia"/>
        </w:rPr>
        <w:t>　　　　（2）中国富裕阶层规模</w:t>
      </w:r>
      <w:r>
        <w:rPr>
          <w:rFonts w:hint="eastAsia"/>
        </w:rPr>
        <w:br/>
      </w:r>
      <w:r>
        <w:rPr>
          <w:rFonts w:hint="eastAsia"/>
        </w:rPr>
        <w:t>　　　　1.4.3 中国富裕阶层特征分析</w:t>
      </w:r>
      <w:r>
        <w:rPr>
          <w:rFonts w:hint="eastAsia"/>
        </w:rPr>
        <w:br/>
      </w:r>
      <w:r>
        <w:rPr>
          <w:rFonts w:hint="eastAsia"/>
        </w:rPr>
        <w:t>　　　　（1）中国富裕阶层基本资料</w:t>
      </w:r>
      <w:r>
        <w:rPr>
          <w:rFonts w:hint="eastAsia"/>
        </w:rPr>
        <w:br/>
      </w:r>
      <w:r>
        <w:rPr>
          <w:rFonts w:hint="eastAsia"/>
        </w:rPr>
        <w:t>　　　　（2）中国富裕阶层区域分布</w:t>
      </w:r>
      <w:r>
        <w:rPr>
          <w:rFonts w:hint="eastAsia"/>
        </w:rPr>
        <w:br/>
      </w:r>
      <w:r>
        <w:rPr>
          <w:rFonts w:hint="eastAsia"/>
        </w:rPr>
        <w:t>　　　　（3）中国富裕阶层消费特征分析</w:t>
      </w:r>
      <w:r>
        <w:rPr>
          <w:rFonts w:hint="eastAsia"/>
        </w:rPr>
        <w:br/>
      </w:r>
      <w:r>
        <w:rPr>
          <w:rFonts w:hint="eastAsia"/>
        </w:rPr>
        <w:br/>
      </w:r>
      <w:r>
        <w:rPr>
          <w:rFonts w:hint="eastAsia"/>
        </w:rPr>
        <w:t>第二章 奢侈品市场发展状况分析</w:t>
      </w:r>
      <w:r>
        <w:rPr>
          <w:rFonts w:hint="eastAsia"/>
        </w:rPr>
        <w:br/>
      </w:r>
      <w:r>
        <w:rPr>
          <w:rFonts w:hint="eastAsia"/>
        </w:rPr>
        <w:t>　　2.1 全球奢侈品行业发展分析</w:t>
      </w:r>
      <w:r>
        <w:rPr>
          <w:rFonts w:hint="eastAsia"/>
        </w:rPr>
        <w:br/>
      </w:r>
      <w:r>
        <w:rPr>
          <w:rFonts w:hint="eastAsia"/>
        </w:rPr>
        <w:t>　　　　2.1.1 全球奢侈品市场发展分析</w:t>
      </w:r>
      <w:r>
        <w:rPr>
          <w:rFonts w:hint="eastAsia"/>
        </w:rPr>
        <w:br/>
      </w:r>
      <w:r>
        <w:rPr>
          <w:rFonts w:hint="eastAsia"/>
        </w:rPr>
        <w:t>　　　　（1）全球奢侈品市场发展现状分析</w:t>
      </w:r>
      <w:r>
        <w:rPr>
          <w:rFonts w:hint="eastAsia"/>
        </w:rPr>
        <w:br/>
      </w:r>
      <w:r>
        <w:rPr>
          <w:rFonts w:hint="eastAsia"/>
        </w:rPr>
        <w:t>　　　　（2）全球奢侈品品牌市场发展分析</w:t>
      </w:r>
      <w:r>
        <w:rPr>
          <w:rFonts w:hint="eastAsia"/>
        </w:rPr>
        <w:br/>
      </w:r>
      <w:r>
        <w:rPr>
          <w:rFonts w:hint="eastAsia"/>
        </w:rPr>
        <w:t>　　　　2.1.2 国际奢侈品行业发展前景分析</w:t>
      </w:r>
      <w:r>
        <w:rPr>
          <w:rFonts w:hint="eastAsia"/>
        </w:rPr>
        <w:br/>
      </w:r>
      <w:r>
        <w:rPr>
          <w:rFonts w:hint="eastAsia"/>
        </w:rPr>
        <w:t>　　2.2 中国奢侈品市场发展分析</w:t>
      </w:r>
      <w:r>
        <w:rPr>
          <w:rFonts w:hint="eastAsia"/>
        </w:rPr>
        <w:br/>
      </w:r>
      <w:r>
        <w:rPr>
          <w:rFonts w:hint="eastAsia"/>
        </w:rPr>
        <w:t>　　　　2.2.1 中国奢侈品市场发展现状分析</w:t>
      </w:r>
      <w:r>
        <w:rPr>
          <w:rFonts w:hint="eastAsia"/>
        </w:rPr>
        <w:br/>
      </w:r>
      <w:r>
        <w:rPr>
          <w:rFonts w:hint="eastAsia"/>
        </w:rPr>
        <w:t>　　　　2.2.2 中国奢侈品品牌市场发展分析</w:t>
      </w:r>
      <w:r>
        <w:rPr>
          <w:rFonts w:hint="eastAsia"/>
        </w:rPr>
        <w:br/>
      </w:r>
      <w:r>
        <w:rPr>
          <w:rFonts w:hint="eastAsia"/>
        </w:rPr>
        <w:t>　　　　2.2.3 中国奢侈品制造市场发展分析</w:t>
      </w:r>
      <w:r>
        <w:rPr>
          <w:rFonts w:hint="eastAsia"/>
        </w:rPr>
        <w:br/>
      </w:r>
      <w:r>
        <w:rPr>
          <w:rFonts w:hint="eastAsia"/>
        </w:rPr>
        <w:t>　　　　2.2.4 中国奢侈品品牌缺失原因分析</w:t>
      </w:r>
      <w:r>
        <w:rPr>
          <w:rFonts w:hint="eastAsia"/>
        </w:rPr>
        <w:br/>
      </w:r>
      <w:r>
        <w:rPr>
          <w:rFonts w:hint="eastAsia"/>
        </w:rPr>
        <w:t>　　　　2.2.5 国外奢侈品品牌在我国的运作分析</w:t>
      </w:r>
      <w:r>
        <w:rPr>
          <w:rFonts w:hint="eastAsia"/>
        </w:rPr>
        <w:br/>
      </w:r>
      <w:r>
        <w:rPr>
          <w:rFonts w:hint="eastAsia"/>
        </w:rPr>
        <w:t>　　　　2.2.6 奢侈品品牌在中国市场成功的启示</w:t>
      </w:r>
      <w:r>
        <w:rPr>
          <w:rFonts w:hint="eastAsia"/>
        </w:rPr>
        <w:br/>
      </w:r>
      <w:r>
        <w:rPr>
          <w:rFonts w:hint="eastAsia"/>
        </w:rPr>
        <w:br/>
      </w:r>
      <w:r>
        <w:rPr>
          <w:rFonts w:hint="eastAsia"/>
        </w:rPr>
        <w:t>第三章 箱包奢侈品行业产品市场分析</w:t>
      </w:r>
      <w:r>
        <w:rPr>
          <w:rFonts w:hint="eastAsia"/>
        </w:rPr>
        <w:br/>
      </w:r>
      <w:r>
        <w:rPr>
          <w:rFonts w:hint="eastAsia"/>
        </w:rPr>
        <w:t>　　3.1 箱包行业市场规模</w:t>
      </w:r>
      <w:r>
        <w:rPr>
          <w:rFonts w:hint="eastAsia"/>
        </w:rPr>
        <w:br/>
      </w:r>
      <w:r>
        <w:rPr>
          <w:rFonts w:hint="eastAsia"/>
        </w:rPr>
        <w:t>　　3.2 箱包行业市场竞争</w:t>
      </w:r>
      <w:r>
        <w:rPr>
          <w:rFonts w:hint="eastAsia"/>
        </w:rPr>
        <w:br/>
      </w:r>
      <w:r>
        <w:rPr>
          <w:rFonts w:hint="eastAsia"/>
        </w:rPr>
        <w:t>　　3.3 箱包行业奢侈品牌分析</w:t>
      </w:r>
      <w:r>
        <w:rPr>
          <w:rFonts w:hint="eastAsia"/>
        </w:rPr>
        <w:br/>
      </w:r>
      <w:r>
        <w:rPr>
          <w:rFonts w:hint="eastAsia"/>
        </w:rPr>
        <w:t>　　3.4 箱包行业奢侈品牌发展趋势</w:t>
      </w:r>
      <w:r>
        <w:rPr>
          <w:rFonts w:hint="eastAsia"/>
        </w:rPr>
        <w:br/>
      </w:r>
      <w:r>
        <w:rPr>
          <w:rFonts w:hint="eastAsia"/>
        </w:rPr>
        <w:br/>
      </w:r>
      <w:r>
        <w:rPr>
          <w:rFonts w:hint="eastAsia"/>
        </w:rPr>
        <w:t>第四章 (中~智~林)中国奢侈品行业潜在企业运营分析</w:t>
      </w:r>
      <w:r>
        <w:rPr>
          <w:rFonts w:hint="eastAsia"/>
        </w:rPr>
        <w:br/>
      </w:r>
      <w:r>
        <w:rPr>
          <w:rFonts w:hint="eastAsia"/>
        </w:rPr>
        <w:t>　　4.1 中国奢侈品行业潜在企业综述</w:t>
      </w:r>
      <w:r>
        <w:rPr>
          <w:rFonts w:hint="eastAsia"/>
        </w:rPr>
        <w:br/>
      </w:r>
      <w:r>
        <w:rPr>
          <w:rFonts w:hint="eastAsia"/>
        </w:rPr>
        <w:t>　　4.2 箱包行业奢侈品牌潜在企业个案分析</w:t>
      </w:r>
      <w:r>
        <w:rPr>
          <w:rFonts w:hint="eastAsia"/>
        </w:rPr>
        <w:br/>
      </w:r>
      <w:r>
        <w:rPr>
          <w:rFonts w:hint="eastAsia"/>
        </w:rPr>
        <w:t>　　　　4.2.1 威海市金猴集团有限责任公司经营情况分析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（3）企业经营情况分析</w:t>
      </w:r>
      <w:r>
        <w:rPr>
          <w:rFonts w:hint="eastAsia"/>
        </w:rPr>
        <w:br/>
      </w:r>
      <w:r>
        <w:rPr>
          <w:rFonts w:hint="eastAsia"/>
        </w:rPr>
        <w:t>　　　　（4）企业销售渠道与网络</w:t>
      </w:r>
      <w:r>
        <w:rPr>
          <w:rFonts w:hint="eastAsia"/>
        </w:rPr>
        <w:br/>
      </w:r>
      <w:r>
        <w:rPr>
          <w:rFonts w:hint="eastAsia"/>
        </w:rPr>
        <w:t>　　　　（5）企业投资兼并与重组</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4.2.2 中山皇冠皮件有限公司经营情况分析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（3）企业经营情况分析</w:t>
      </w:r>
      <w:r>
        <w:rPr>
          <w:rFonts w:hint="eastAsia"/>
        </w:rPr>
        <w:br/>
      </w:r>
      <w:r>
        <w:rPr>
          <w:rFonts w:hint="eastAsia"/>
        </w:rPr>
        <w:t>　　　　（4）企业销售渠道与网络</w:t>
      </w:r>
      <w:r>
        <w:rPr>
          <w:rFonts w:hint="eastAsia"/>
        </w:rPr>
        <w:br/>
      </w:r>
      <w:r>
        <w:rPr>
          <w:rFonts w:hint="eastAsia"/>
        </w:rPr>
        <w:t>　　　　（5）企业投资兼并与重组</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4.2.3 广州市步绅皮具有限公司经营情况分析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（3）企业销售渠道与网络</w:t>
      </w:r>
      <w:r>
        <w:rPr>
          <w:rFonts w:hint="eastAsia"/>
        </w:rPr>
        <w:br/>
      </w:r>
      <w:r>
        <w:rPr>
          <w:rFonts w:hint="eastAsia"/>
        </w:rPr>
        <w:t>　　　　（4）企业优劣势分析</w:t>
      </w:r>
      <w:r>
        <w:rPr>
          <w:rFonts w:hint="eastAsia"/>
        </w:rPr>
        <w:br/>
      </w:r>
      <w:r>
        <w:rPr>
          <w:rFonts w:hint="eastAsia"/>
        </w:rPr>
        <w:t>　　　　（5）企业最新发展动向</w:t>
      </w:r>
      <w:r>
        <w:rPr>
          <w:rFonts w:hint="eastAsia"/>
        </w:rPr>
        <w:br/>
      </w:r>
      <w:r>
        <w:rPr>
          <w:rFonts w:hint="eastAsia"/>
        </w:rPr>
        <w:t>　　　　4.2.4 达派（中国）箱包有限公司经营情况分析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（3）企业经营情况分析</w:t>
      </w:r>
      <w:r>
        <w:rPr>
          <w:rFonts w:hint="eastAsia"/>
        </w:rPr>
        <w:br/>
      </w:r>
      <w:r>
        <w:rPr>
          <w:rFonts w:hint="eastAsia"/>
        </w:rPr>
        <w:t>　　　　（4）企业销售渠道与网络</w:t>
      </w:r>
      <w:r>
        <w:rPr>
          <w:rFonts w:hint="eastAsia"/>
        </w:rPr>
        <w:br/>
      </w:r>
      <w:r>
        <w:rPr>
          <w:rFonts w:hint="eastAsia"/>
        </w:rPr>
        <w:t>　　　　（5）企业投资兼并与重组</w:t>
      </w:r>
      <w:r>
        <w:rPr>
          <w:rFonts w:hint="eastAsia"/>
        </w:rPr>
        <w:br/>
      </w:r>
      <w:r>
        <w:rPr>
          <w:rFonts w:hint="eastAsia"/>
        </w:rPr>
        <w:t>　　　　（6）企业发展战略及目标</w:t>
      </w:r>
      <w:r>
        <w:rPr>
          <w:rFonts w:hint="eastAsia"/>
        </w:rPr>
        <w:br/>
      </w:r>
      <w:r>
        <w:rPr>
          <w:rFonts w:hint="eastAsia"/>
        </w:rPr>
        <w:t>　　　　（7）企业优劣势分析</w:t>
      </w:r>
      <w:r>
        <w:rPr>
          <w:rFonts w:hint="eastAsia"/>
        </w:rPr>
        <w:br/>
      </w:r>
      <w:r>
        <w:rPr>
          <w:rFonts w:hint="eastAsia"/>
        </w:rPr>
        <w:t>　　　　（8）企业最新发展动向</w:t>
      </w:r>
      <w:r>
        <w:rPr>
          <w:rFonts w:hint="eastAsia"/>
        </w:rPr>
        <w:br/>
      </w:r>
      <w:r>
        <w:rPr>
          <w:rFonts w:hint="eastAsia"/>
        </w:rPr>
        <w:t>　　　　4.2.5 浙江金路达皮具有限公司经营情况分析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（3）企业经营情况分析</w:t>
      </w:r>
      <w:r>
        <w:rPr>
          <w:rFonts w:hint="eastAsia"/>
        </w:rPr>
        <w:br/>
      </w:r>
      <w:r>
        <w:rPr>
          <w:rFonts w:hint="eastAsia"/>
        </w:rPr>
        <w:t>　　　　（4）企业销售渠道与网络</w:t>
      </w:r>
      <w:r>
        <w:rPr>
          <w:rFonts w:hint="eastAsia"/>
        </w:rPr>
        <w:br/>
      </w:r>
      <w:r>
        <w:rPr>
          <w:rFonts w:hint="eastAsia"/>
        </w:rPr>
        <w:t>　　　　（5）企业投资兼并与重组</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4.2.6 广东威豹实业有限公司经营情况分析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（3）企业经营情况分析</w:t>
      </w:r>
      <w:r>
        <w:rPr>
          <w:rFonts w:hint="eastAsia"/>
        </w:rPr>
        <w:br/>
      </w:r>
      <w:r>
        <w:rPr>
          <w:rFonts w:hint="eastAsia"/>
        </w:rPr>
        <w:t>　　　　（4）企业销售渠道与网络</w:t>
      </w:r>
      <w:r>
        <w:rPr>
          <w:rFonts w:hint="eastAsia"/>
        </w:rPr>
        <w:br/>
      </w:r>
      <w:r>
        <w:rPr>
          <w:rFonts w:hint="eastAsia"/>
        </w:rPr>
        <w:t>　　　　（5）企业投资兼并与重组</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br/>
      </w:r>
      <w:r>
        <w:rPr>
          <w:rFonts w:hint="eastAsia"/>
        </w:rPr>
        <w:t>图表目录</w:t>
      </w:r>
      <w:r>
        <w:rPr>
          <w:rFonts w:hint="eastAsia"/>
        </w:rPr>
        <w:br/>
      </w:r>
      <w:r>
        <w:rPr>
          <w:rFonts w:hint="eastAsia"/>
        </w:rPr>
        <w:t>　　图表 1 奢侈品主要研究类别</w:t>
      </w:r>
      <w:r>
        <w:rPr>
          <w:rFonts w:hint="eastAsia"/>
        </w:rPr>
        <w:br/>
      </w:r>
      <w:r>
        <w:rPr>
          <w:rFonts w:hint="eastAsia"/>
        </w:rPr>
        <w:t>　　图表 2 2023年GDP初步核算数据</w:t>
      </w:r>
      <w:r>
        <w:rPr>
          <w:rFonts w:hint="eastAsia"/>
        </w:rPr>
        <w:br/>
      </w:r>
      <w:r>
        <w:rPr>
          <w:rFonts w:hint="eastAsia"/>
        </w:rPr>
        <w:t>　　图表 3 2023年GDP同比增长速度</w:t>
      </w:r>
      <w:r>
        <w:rPr>
          <w:rFonts w:hint="eastAsia"/>
        </w:rPr>
        <w:br/>
      </w:r>
      <w:r>
        <w:rPr>
          <w:rFonts w:hint="eastAsia"/>
        </w:rPr>
        <w:t>　　图表 4 2023年GDP初步核算数据</w:t>
      </w:r>
      <w:r>
        <w:rPr>
          <w:rFonts w:hint="eastAsia"/>
        </w:rPr>
        <w:br/>
      </w:r>
      <w:r>
        <w:rPr>
          <w:rFonts w:hint="eastAsia"/>
        </w:rPr>
        <w:t>　　图表 5 2023年GDP同比增长速度</w:t>
      </w:r>
      <w:r>
        <w:rPr>
          <w:rFonts w:hint="eastAsia"/>
        </w:rPr>
        <w:br/>
      </w:r>
      <w:r>
        <w:rPr>
          <w:rFonts w:hint="eastAsia"/>
        </w:rPr>
        <w:t>　　图表 6 2022-2023年全国居民消费价格涨跌幅</w:t>
      </w:r>
      <w:r>
        <w:rPr>
          <w:rFonts w:hint="eastAsia"/>
        </w:rPr>
        <w:br/>
      </w:r>
      <w:r>
        <w:rPr>
          <w:rFonts w:hint="eastAsia"/>
        </w:rPr>
        <w:t>　　图表 7 2023年居民消费价格分类别同比涨跌幅</w:t>
      </w:r>
      <w:r>
        <w:rPr>
          <w:rFonts w:hint="eastAsia"/>
        </w:rPr>
        <w:br/>
      </w:r>
      <w:r>
        <w:rPr>
          <w:rFonts w:hint="eastAsia"/>
        </w:rPr>
        <w:t>　　图表 8 2023年居民消费价格分类别环比涨跌幅</w:t>
      </w:r>
      <w:r>
        <w:rPr>
          <w:rFonts w:hint="eastAsia"/>
        </w:rPr>
        <w:br/>
      </w:r>
      <w:r>
        <w:rPr>
          <w:rFonts w:hint="eastAsia"/>
        </w:rPr>
        <w:t>　　图表 9 2023年居民消费价格主要数据</w:t>
      </w:r>
      <w:r>
        <w:rPr>
          <w:rFonts w:hint="eastAsia"/>
        </w:rPr>
        <w:br/>
      </w:r>
      <w:r>
        <w:rPr>
          <w:rFonts w:hint="eastAsia"/>
        </w:rPr>
        <w:t>　　图表 10 2018-2023年中国城乡居民恩格尔系数对比表</w:t>
      </w:r>
      <w:r>
        <w:rPr>
          <w:rFonts w:hint="eastAsia"/>
        </w:rPr>
        <w:br/>
      </w:r>
      <w:r>
        <w:rPr>
          <w:rFonts w:hint="eastAsia"/>
        </w:rPr>
        <w:t>　　图表 11 2022-2023年规模以上工业增加值同比增长速度</w:t>
      </w:r>
      <w:r>
        <w:rPr>
          <w:rFonts w:hint="eastAsia"/>
        </w:rPr>
        <w:br/>
      </w:r>
      <w:r>
        <w:rPr>
          <w:rFonts w:hint="eastAsia"/>
        </w:rPr>
        <w:t>　　图表 12 2023年份规模以上工业生产主要数据</w:t>
      </w:r>
      <w:r>
        <w:rPr>
          <w:rFonts w:hint="eastAsia"/>
        </w:rPr>
        <w:br/>
      </w:r>
      <w:r>
        <w:rPr>
          <w:rFonts w:hint="eastAsia"/>
        </w:rPr>
        <w:t>　　图表 13 2022-2023年钢材日均产量及同比增速</w:t>
      </w:r>
      <w:r>
        <w:rPr>
          <w:rFonts w:hint="eastAsia"/>
        </w:rPr>
        <w:br/>
      </w:r>
      <w:r>
        <w:rPr>
          <w:rFonts w:hint="eastAsia"/>
        </w:rPr>
        <w:t>　　图表 14 2022-2023年水泥日均产量及同比增速</w:t>
      </w:r>
      <w:r>
        <w:rPr>
          <w:rFonts w:hint="eastAsia"/>
        </w:rPr>
        <w:br/>
      </w:r>
      <w:r>
        <w:rPr>
          <w:rFonts w:hint="eastAsia"/>
        </w:rPr>
        <w:t>　　图表 15 2022-2023年十种有色金属日均产量及同比增速</w:t>
      </w:r>
      <w:r>
        <w:rPr>
          <w:rFonts w:hint="eastAsia"/>
        </w:rPr>
        <w:br/>
      </w:r>
      <w:r>
        <w:rPr>
          <w:rFonts w:hint="eastAsia"/>
        </w:rPr>
        <w:t>　　图表 16 2022-2023年乙烯日均产量及同比增速</w:t>
      </w:r>
      <w:r>
        <w:rPr>
          <w:rFonts w:hint="eastAsia"/>
        </w:rPr>
        <w:br/>
      </w:r>
      <w:r>
        <w:rPr>
          <w:rFonts w:hint="eastAsia"/>
        </w:rPr>
        <w:t>　　图表 17 2022-2023年汽车日均产量及同比增速</w:t>
      </w:r>
      <w:r>
        <w:rPr>
          <w:rFonts w:hint="eastAsia"/>
        </w:rPr>
        <w:br/>
      </w:r>
      <w:r>
        <w:rPr>
          <w:rFonts w:hint="eastAsia"/>
        </w:rPr>
        <w:t>　　图表 18 2022-2023年轿车日均产量及同比增速</w:t>
      </w:r>
      <w:r>
        <w:rPr>
          <w:rFonts w:hint="eastAsia"/>
        </w:rPr>
        <w:br/>
      </w:r>
      <w:r>
        <w:rPr>
          <w:rFonts w:hint="eastAsia"/>
        </w:rPr>
        <w:t>　　图表 19 2022-2023年发电量日均产量及同比增速</w:t>
      </w:r>
      <w:r>
        <w:rPr>
          <w:rFonts w:hint="eastAsia"/>
        </w:rPr>
        <w:br/>
      </w:r>
      <w:r>
        <w:rPr>
          <w:rFonts w:hint="eastAsia"/>
        </w:rPr>
        <w:t>　　图表 20 2022-2023年原油加工量日均产量及同比增速</w:t>
      </w:r>
      <w:r>
        <w:rPr>
          <w:rFonts w:hint="eastAsia"/>
        </w:rPr>
        <w:br/>
      </w:r>
      <w:r>
        <w:rPr>
          <w:rFonts w:hint="eastAsia"/>
        </w:rPr>
        <w:t>　　图表 21 2022-2023年固定资产投资（不含农户）同比增速</w:t>
      </w:r>
      <w:r>
        <w:rPr>
          <w:rFonts w:hint="eastAsia"/>
        </w:rPr>
        <w:br/>
      </w:r>
      <w:r>
        <w:rPr>
          <w:rFonts w:hint="eastAsia"/>
        </w:rPr>
        <w:t>　　图表 22 2022-2023年固定资产投资到位资金同比增速</w:t>
      </w:r>
      <w:r>
        <w:rPr>
          <w:rFonts w:hint="eastAsia"/>
        </w:rPr>
        <w:br/>
      </w:r>
      <w:r>
        <w:rPr>
          <w:rFonts w:hint="eastAsia"/>
        </w:rPr>
        <w:t>　　图表 23 2023年固定资产投资（不含农户）主要数据</w:t>
      </w:r>
      <w:r>
        <w:rPr>
          <w:rFonts w:hint="eastAsia"/>
        </w:rPr>
        <w:br/>
      </w:r>
      <w:r>
        <w:rPr>
          <w:rFonts w:hint="eastAsia"/>
        </w:rPr>
        <w:t>　　图表 24 2022-2023年零售业经营单位数量情况</w:t>
      </w:r>
      <w:r>
        <w:rPr>
          <w:rFonts w:hint="eastAsia"/>
        </w:rPr>
        <w:br/>
      </w:r>
      <w:r>
        <w:rPr>
          <w:rFonts w:hint="eastAsia"/>
        </w:rPr>
        <w:t>　　图表 25 2018-2023年商品零售额及增速</w:t>
      </w:r>
      <w:r>
        <w:rPr>
          <w:rFonts w:hint="eastAsia"/>
        </w:rPr>
        <w:br/>
      </w:r>
      <w:r>
        <w:rPr>
          <w:rFonts w:hint="eastAsia"/>
        </w:rPr>
        <w:t>　　图表 26 2023年全球主要经济体零售增速</w:t>
      </w:r>
      <w:r>
        <w:rPr>
          <w:rFonts w:hint="eastAsia"/>
        </w:rPr>
        <w:br/>
      </w:r>
      <w:r>
        <w:rPr>
          <w:rFonts w:hint="eastAsia"/>
        </w:rPr>
        <w:t>　　图表 27 2018-2023年百家重点大型零售企业零售增速</w:t>
      </w:r>
      <w:r>
        <w:rPr>
          <w:rFonts w:hint="eastAsia"/>
        </w:rPr>
        <w:br/>
      </w:r>
      <w:r>
        <w:rPr>
          <w:rFonts w:hint="eastAsia"/>
        </w:rPr>
        <w:t>　　图表 28 2022-2023年各月百家重点大型零售企业零售增速</w:t>
      </w:r>
      <w:r>
        <w:rPr>
          <w:rFonts w:hint="eastAsia"/>
        </w:rPr>
        <w:br/>
      </w:r>
      <w:r>
        <w:rPr>
          <w:rFonts w:hint="eastAsia"/>
        </w:rPr>
        <w:t>　　图表 29 2023年居民人均消费支出及构成</w:t>
      </w:r>
      <w:r>
        <w:rPr>
          <w:rFonts w:hint="eastAsia"/>
        </w:rPr>
        <w:br/>
      </w:r>
      <w:r>
        <w:rPr>
          <w:rFonts w:hint="eastAsia"/>
        </w:rPr>
        <w:t>　　图表 30 中国消费者信心指数</w:t>
      </w:r>
      <w:r>
        <w:rPr>
          <w:rFonts w:hint="eastAsia"/>
        </w:rPr>
        <w:br/>
      </w:r>
      <w:r>
        <w:rPr>
          <w:rFonts w:hint="eastAsia"/>
        </w:rPr>
        <w:t>　　图表 31 全球奢侈品市场份额及增速</w:t>
      </w:r>
      <w:r>
        <w:rPr>
          <w:rFonts w:hint="eastAsia"/>
        </w:rPr>
        <w:br/>
      </w:r>
      <w:r>
        <w:rPr>
          <w:rFonts w:hint="eastAsia"/>
        </w:rPr>
        <w:t>　　图表 32 2023年全球奢侈品主要消费国价格指数</w:t>
      </w:r>
      <w:r>
        <w:rPr>
          <w:rFonts w:hint="eastAsia"/>
        </w:rPr>
        <w:br/>
      </w:r>
      <w:r>
        <w:rPr>
          <w:rFonts w:hint="eastAsia"/>
        </w:rPr>
        <w:t>　　图表 33 全球个人奢侈品市场细分领域增速</w:t>
      </w:r>
      <w:r>
        <w:rPr>
          <w:rFonts w:hint="eastAsia"/>
        </w:rPr>
        <w:br/>
      </w:r>
      <w:r>
        <w:rPr>
          <w:rFonts w:hint="eastAsia"/>
        </w:rPr>
        <w:t>　　图表 34 2023年中国奢侈品市场各品类前五大品牌格局</w:t>
      </w:r>
      <w:r>
        <w:rPr>
          <w:rFonts w:hint="eastAsia"/>
        </w:rPr>
        <w:br/>
      </w:r>
      <w:r>
        <w:rPr>
          <w:rFonts w:hint="eastAsia"/>
        </w:rPr>
        <w:t>　　图表 35 2023-2029年中国箱包市场规模预测</w:t>
      </w:r>
      <w:r>
        <w:rPr>
          <w:rFonts w:hint="eastAsia"/>
        </w:rPr>
        <w:br/>
      </w:r>
      <w:r>
        <w:rPr>
          <w:rFonts w:hint="eastAsia"/>
        </w:rPr>
        <w:t>　　图表 36 2023年中国内地奢侈品市场规模按产品类别划分（亿元）</w:t>
      </w:r>
      <w:r>
        <w:rPr>
          <w:rFonts w:hint="eastAsia"/>
        </w:rPr>
        <w:br/>
      </w:r>
      <w:r>
        <w:rPr>
          <w:rFonts w:hint="eastAsia"/>
        </w:rPr>
        <w:t>　　表格 37 近4年威海市金猴集团有限责任公司资产负债率变化情况</w:t>
      </w:r>
      <w:r>
        <w:rPr>
          <w:rFonts w:hint="eastAsia"/>
        </w:rPr>
        <w:br/>
      </w:r>
      <w:r>
        <w:rPr>
          <w:rFonts w:hint="eastAsia"/>
        </w:rPr>
        <w:t>　　图表 38 近3年威海市金猴集团有限责任公司资产负债率变化情况</w:t>
      </w:r>
      <w:r>
        <w:rPr>
          <w:rFonts w:hint="eastAsia"/>
        </w:rPr>
        <w:br/>
      </w:r>
      <w:r>
        <w:rPr>
          <w:rFonts w:hint="eastAsia"/>
        </w:rPr>
        <w:t>　　表格 39 近4年威海市金猴集团有限责任公司产权比率变化情况</w:t>
      </w:r>
      <w:r>
        <w:rPr>
          <w:rFonts w:hint="eastAsia"/>
        </w:rPr>
        <w:br/>
      </w:r>
      <w:r>
        <w:rPr>
          <w:rFonts w:hint="eastAsia"/>
        </w:rPr>
        <w:t>　　图表 40 近3年威海市金猴集团有限责任公司产权比率变化情况</w:t>
      </w:r>
      <w:r>
        <w:rPr>
          <w:rFonts w:hint="eastAsia"/>
        </w:rPr>
        <w:br/>
      </w:r>
      <w:r>
        <w:rPr>
          <w:rFonts w:hint="eastAsia"/>
        </w:rPr>
        <w:t>　　表格 41 近4年威海市金猴集团有限责任公司固定资产周转次数情况</w:t>
      </w:r>
      <w:r>
        <w:rPr>
          <w:rFonts w:hint="eastAsia"/>
        </w:rPr>
        <w:br/>
      </w:r>
      <w:r>
        <w:rPr>
          <w:rFonts w:hint="eastAsia"/>
        </w:rPr>
        <w:t>　　图表 42 近3年威海市金猴集团有限责任公司固定资产周转次数情况</w:t>
      </w:r>
      <w:r>
        <w:rPr>
          <w:rFonts w:hint="eastAsia"/>
        </w:rPr>
        <w:br/>
      </w:r>
      <w:r>
        <w:rPr>
          <w:rFonts w:hint="eastAsia"/>
        </w:rPr>
        <w:t>　　表格 43 近4年威海市金猴集团有限责任公司流动资产周转次数变化情况</w:t>
      </w:r>
      <w:r>
        <w:rPr>
          <w:rFonts w:hint="eastAsia"/>
        </w:rPr>
        <w:br/>
      </w:r>
      <w:r>
        <w:rPr>
          <w:rFonts w:hint="eastAsia"/>
        </w:rPr>
        <w:t>　　图表 44 近3年威海市金猴集团有限责任公司流动资产周转次数变化情况</w:t>
      </w:r>
      <w:r>
        <w:rPr>
          <w:rFonts w:hint="eastAsia"/>
        </w:rPr>
        <w:br/>
      </w:r>
      <w:r>
        <w:rPr>
          <w:rFonts w:hint="eastAsia"/>
        </w:rPr>
        <w:t>　　表格 45 近4年威海市金猴集团有限责任公司总资产周转次数变化情况</w:t>
      </w:r>
      <w:r>
        <w:rPr>
          <w:rFonts w:hint="eastAsia"/>
        </w:rPr>
        <w:br/>
      </w:r>
      <w:r>
        <w:rPr>
          <w:rFonts w:hint="eastAsia"/>
        </w:rPr>
        <w:t>　　图表 46 近3年威海市金猴集团有限责任公司总资产周转次数变化情况</w:t>
      </w:r>
      <w:r>
        <w:rPr>
          <w:rFonts w:hint="eastAsia"/>
        </w:rPr>
        <w:br/>
      </w:r>
      <w:r>
        <w:rPr>
          <w:rFonts w:hint="eastAsia"/>
        </w:rPr>
        <w:t>　　表格 47 近4年威海市金猴集团有限责任公司销售毛利率变化情况</w:t>
      </w:r>
      <w:r>
        <w:rPr>
          <w:rFonts w:hint="eastAsia"/>
        </w:rPr>
        <w:br/>
      </w:r>
      <w:r>
        <w:rPr>
          <w:rFonts w:hint="eastAsia"/>
        </w:rPr>
        <w:t>　　图表 48 近3年威海市金猴集团有限责任公司销售毛利率变化情况</w:t>
      </w:r>
      <w:r>
        <w:rPr>
          <w:rFonts w:hint="eastAsia"/>
        </w:rPr>
        <w:br/>
      </w:r>
      <w:r>
        <w:rPr>
          <w:rFonts w:hint="eastAsia"/>
        </w:rPr>
        <w:t>　　表格 49 近4年中山皇冠皮件有限公司资产负债率变化情况</w:t>
      </w:r>
      <w:r>
        <w:rPr>
          <w:rFonts w:hint="eastAsia"/>
        </w:rPr>
        <w:br/>
      </w:r>
      <w:r>
        <w:rPr>
          <w:rFonts w:hint="eastAsia"/>
        </w:rPr>
        <w:t>　　图表 50 近3年中山皇冠皮件有限公司资产负债率变化情况</w:t>
      </w:r>
      <w:r>
        <w:rPr>
          <w:rFonts w:hint="eastAsia"/>
        </w:rPr>
        <w:br/>
      </w:r>
      <w:r>
        <w:rPr>
          <w:rFonts w:hint="eastAsia"/>
        </w:rPr>
        <w:t>　　表格 51 近4年中山皇冠皮件有限公司产权比率变化情况</w:t>
      </w:r>
      <w:r>
        <w:rPr>
          <w:rFonts w:hint="eastAsia"/>
        </w:rPr>
        <w:br/>
      </w:r>
      <w:r>
        <w:rPr>
          <w:rFonts w:hint="eastAsia"/>
        </w:rPr>
        <w:t>　　图表 52 近3年中山皇冠皮件有限公司产权比率变化情况</w:t>
      </w:r>
      <w:r>
        <w:rPr>
          <w:rFonts w:hint="eastAsia"/>
        </w:rPr>
        <w:br/>
      </w:r>
      <w:r>
        <w:rPr>
          <w:rFonts w:hint="eastAsia"/>
        </w:rPr>
        <w:t>　　表格 53 近4年中山皇冠皮件有限公司固定资产周转次数情况</w:t>
      </w:r>
      <w:r>
        <w:rPr>
          <w:rFonts w:hint="eastAsia"/>
        </w:rPr>
        <w:br/>
      </w:r>
      <w:r>
        <w:rPr>
          <w:rFonts w:hint="eastAsia"/>
        </w:rPr>
        <w:t>　　图表 54 近3年中山皇冠皮件有限公司固定资产周转次数情况</w:t>
      </w:r>
      <w:r>
        <w:rPr>
          <w:rFonts w:hint="eastAsia"/>
        </w:rPr>
        <w:br/>
      </w:r>
      <w:r>
        <w:rPr>
          <w:rFonts w:hint="eastAsia"/>
        </w:rPr>
        <w:t>　　表格 55 近4年中山皇冠皮件有限公司流动资产周转次数变化情况</w:t>
      </w:r>
      <w:r>
        <w:rPr>
          <w:rFonts w:hint="eastAsia"/>
        </w:rPr>
        <w:br/>
      </w:r>
      <w:r>
        <w:rPr>
          <w:rFonts w:hint="eastAsia"/>
        </w:rPr>
        <w:t>　　图表 56 近3年中山皇冠皮件有限公司流动资产周转次数变化情况</w:t>
      </w:r>
      <w:r>
        <w:rPr>
          <w:rFonts w:hint="eastAsia"/>
        </w:rPr>
        <w:br/>
      </w:r>
      <w:r>
        <w:rPr>
          <w:rFonts w:hint="eastAsia"/>
        </w:rPr>
        <w:t>　　表格 57 近4年中山皇冠皮件有限公司总资产周转次数变化情况</w:t>
      </w:r>
      <w:r>
        <w:rPr>
          <w:rFonts w:hint="eastAsia"/>
        </w:rPr>
        <w:br/>
      </w:r>
      <w:r>
        <w:rPr>
          <w:rFonts w:hint="eastAsia"/>
        </w:rPr>
        <w:t>　　图表 58 近3年中山皇冠皮件有限公司总资产周转次数变化情况</w:t>
      </w:r>
      <w:r>
        <w:rPr>
          <w:rFonts w:hint="eastAsia"/>
        </w:rPr>
        <w:br/>
      </w:r>
      <w:r>
        <w:rPr>
          <w:rFonts w:hint="eastAsia"/>
        </w:rPr>
        <w:t>　　表格 59 近4年中山皇冠皮件有限公司销售毛利率变化情况</w:t>
      </w:r>
      <w:r>
        <w:rPr>
          <w:rFonts w:hint="eastAsia"/>
        </w:rPr>
        <w:br/>
      </w:r>
      <w:r>
        <w:rPr>
          <w:rFonts w:hint="eastAsia"/>
        </w:rPr>
        <w:t>　　图表 60 近3年中山皇冠皮件有限公司销售毛利率变化情况</w:t>
      </w:r>
      <w:r>
        <w:rPr>
          <w:rFonts w:hint="eastAsia"/>
        </w:rPr>
        <w:br/>
      </w:r>
      <w:r>
        <w:rPr>
          <w:rFonts w:hint="eastAsia"/>
        </w:rPr>
        <w:t>　　表格 61 近4年广州市步绅皮具有限公司资产负债率变化情况</w:t>
      </w:r>
      <w:r>
        <w:rPr>
          <w:rFonts w:hint="eastAsia"/>
        </w:rPr>
        <w:br/>
      </w:r>
      <w:r>
        <w:rPr>
          <w:rFonts w:hint="eastAsia"/>
        </w:rPr>
        <w:t>　　图表 62 近3年广州市步绅皮具有限公司资产负债率变化情况</w:t>
      </w:r>
      <w:r>
        <w:rPr>
          <w:rFonts w:hint="eastAsia"/>
        </w:rPr>
        <w:br/>
      </w:r>
      <w:r>
        <w:rPr>
          <w:rFonts w:hint="eastAsia"/>
        </w:rPr>
        <w:t>　　表格 63 近4年广州市步绅皮具有限公司产权比率变化情况</w:t>
      </w:r>
      <w:r>
        <w:rPr>
          <w:rFonts w:hint="eastAsia"/>
        </w:rPr>
        <w:br/>
      </w:r>
      <w:r>
        <w:rPr>
          <w:rFonts w:hint="eastAsia"/>
        </w:rPr>
        <w:t>　　图表 64 近3年广州市步绅皮具有限公司产权比率变化情况</w:t>
      </w:r>
      <w:r>
        <w:rPr>
          <w:rFonts w:hint="eastAsia"/>
        </w:rPr>
        <w:br/>
      </w:r>
      <w:r>
        <w:rPr>
          <w:rFonts w:hint="eastAsia"/>
        </w:rPr>
        <w:t>　　表格 65 近4年广州市步绅皮具有限公司固定资产周转次数情况</w:t>
      </w:r>
      <w:r>
        <w:rPr>
          <w:rFonts w:hint="eastAsia"/>
        </w:rPr>
        <w:br/>
      </w:r>
      <w:r>
        <w:rPr>
          <w:rFonts w:hint="eastAsia"/>
        </w:rPr>
        <w:t>　　图表 66 近3年广州市步绅皮具有限公司固定资产周转次数情况</w:t>
      </w:r>
      <w:r>
        <w:rPr>
          <w:rFonts w:hint="eastAsia"/>
        </w:rPr>
        <w:br/>
      </w:r>
      <w:r>
        <w:rPr>
          <w:rFonts w:hint="eastAsia"/>
        </w:rPr>
        <w:t>　　表格 67 近4年广州市步绅皮具有限公司流动资产周转次数变化情况</w:t>
      </w:r>
      <w:r>
        <w:rPr>
          <w:rFonts w:hint="eastAsia"/>
        </w:rPr>
        <w:br/>
      </w:r>
      <w:r>
        <w:rPr>
          <w:rFonts w:hint="eastAsia"/>
        </w:rPr>
        <w:t>　　图表 68 近3年广州市步绅皮具有限公司流动资产周转次数变化情况</w:t>
      </w:r>
      <w:r>
        <w:rPr>
          <w:rFonts w:hint="eastAsia"/>
        </w:rPr>
        <w:br/>
      </w:r>
      <w:r>
        <w:rPr>
          <w:rFonts w:hint="eastAsia"/>
        </w:rPr>
        <w:t>　　表格 69 近4年广州市步绅皮具有限公司总资产周转次数变化情况</w:t>
      </w:r>
      <w:r>
        <w:rPr>
          <w:rFonts w:hint="eastAsia"/>
        </w:rPr>
        <w:br/>
      </w:r>
      <w:r>
        <w:rPr>
          <w:rFonts w:hint="eastAsia"/>
        </w:rPr>
        <w:t>　　图表 70 近3年广州市步绅皮具有限公司总资产周转次数变化情况</w:t>
      </w:r>
      <w:r>
        <w:rPr>
          <w:rFonts w:hint="eastAsia"/>
        </w:rPr>
        <w:br/>
      </w:r>
      <w:r>
        <w:rPr>
          <w:rFonts w:hint="eastAsia"/>
        </w:rPr>
        <w:t>　　表格 71 近4年广州市步绅皮具有限公司销售毛利率变化情况</w:t>
      </w:r>
      <w:r>
        <w:rPr>
          <w:rFonts w:hint="eastAsia"/>
        </w:rPr>
        <w:br/>
      </w:r>
      <w:r>
        <w:rPr>
          <w:rFonts w:hint="eastAsia"/>
        </w:rPr>
        <w:t>　　图表 72 近3年广州市步绅皮具有限公司销售毛利率变化情况</w:t>
      </w:r>
      <w:r>
        <w:rPr>
          <w:rFonts w:hint="eastAsia"/>
        </w:rPr>
        <w:br/>
      </w:r>
      <w:r>
        <w:rPr>
          <w:rFonts w:hint="eastAsia"/>
        </w:rPr>
        <w:t>　　表格 73 近4年达派（中国）箱包有限公司资产负债率变化情况</w:t>
      </w:r>
      <w:r>
        <w:rPr>
          <w:rFonts w:hint="eastAsia"/>
        </w:rPr>
        <w:br/>
      </w:r>
      <w:r>
        <w:rPr>
          <w:rFonts w:hint="eastAsia"/>
        </w:rPr>
        <w:t>　　图表 74 近3年达派（中国）箱包有限公司资产负债率变化情况</w:t>
      </w:r>
      <w:r>
        <w:rPr>
          <w:rFonts w:hint="eastAsia"/>
        </w:rPr>
        <w:br/>
      </w:r>
      <w:r>
        <w:rPr>
          <w:rFonts w:hint="eastAsia"/>
        </w:rPr>
        <w:t>　　表格 75 近4年达派（中国）箱包有限公司产权比率变化情况</w:t>
      </w:r>
      <w:r>
        <w:rPr>
          <w:rFonts w:hint="eastAsia"/>
        </w:rPr>
        <w:br/>
      </w:r>
      <w:r>
        <w:rPr>
          <w:rFonts w:hint="eastAsia"/>
        </w:rPr>
        <w:t>　　图表 76 近3年达派（中国）箱包有限公司产权比率变化情况</w:t>
      </w:r>
      <w:r>
        <w:rPr>
          <w:rFonts w:hint="eastAsia"/>
        </w:rPr>
        <w:br/>
      </w:r>
      <w:r>
        <w:rPr>
          <w:rFonts w:hint="eastAsia"/>
        </w:rPr>
        <w:t>　　表格 77 近4年达派（中国）箱包有限公司固定资产周转次数情况</w:t>
      </w:r>
      <w:r>
        <w:rPr>
          <w:rFonts w:hint="eastAsia"/>
        </w:rPr>
        <w:br/>
      </w:r>
      <w:r>
        <w:rPr>
          <w:rFonts w:hint="eastAsia"/>
        </w:rPr>
        <w:t>　　图表 78 近3年达派（中国）箱包有限公司固定资产周转次数情况</w:t>
      </w:r>
      <w:r>
        <w:rPr>
          <w:rFonts w:hint="eastAsia"/>
        </w:rPr>
        <w:br/>
      </w:r>
      <w:r>
        <w:rPr>
          <w:rFonts w:hint="eastAsia"/>
        </w:rPr>
        <w:t>　　表格 79 近4年达派（中国）箱包有限公司流动资产周转次数变化情况</w:t>
      </w:r>
      <w:r>
        <w:rPr>
          <w:rFonts w:hint="eastAsia"/>
        </w:rPr>
        <w:br/>
      </w:r>
      <w:r>
        <w:rPr>
          <w:rFonts w:hint="eastAsia"/>
        </w:rPr>
        <w:t>　　图表 80 近3年达派（中国）箱包有限公司流动资产周转次数变化情况</w:t>
      </w:r>
      <w:r>
        <w:rPr>
          <w:rFonts w:hint="eastAsia"/>
        </w:rPr>
        <w:br/>
      </w:r>
      <w:r>
        <w:rPr>
          <w:rFonts w:hint="eastAsia"/>
        </w:rPr>
        <w:t>　　表格 81 近4年达派（中国）箱包有限公司总资产周转次数变化情况</w:t>
      </w:r>
      <w:r>
        <w:rPr>
          <w:rFonts w:hint="eastAsia"/>
        </w:rPr>
        <w:br/>
      </w:r>
      <w:r>
        <w:rPr>
          <w:rFonts w:hint="eastAsia"/>
        </w:rPr>
        <w:t>　　图表 82 近3年达派（中国）箱包有限公司总资产周转次数变化情况</w:t>
      </w:r>
      <w:r>
        <w:rPr>
          <w:rFonts w:hint="eastAsia"/>
        </w:rPr>
        <w:br/>
      </w:r>
      <w:r>
        <w:rPr>
          <w:rFonts w:hint="eastAsia"/>
        </w:rPr>
        <w:t>　　表格 83 近4年达派（中国）箱包有限公司销售毛利率变化情况</w:t>
      </w:r>
      <w:r>
        <w:rPr>
          <w:rFonts w:hint="eastAsia"/>
        </w:rPr>
        <w:br/>
      </w:r>
      <w:r>
        <w:rPr>
          <w:rFonts w:hint="eastAsia"/>
        </w:rPr>
        <w:t>　　图表 84 近3年达派（中国）箱包有限公司销售毛利率变化情况</w:t>
      </w:r>
      <w:r>
        <w:rPr>
          <w:rFonts w:hint="eastAsia"/>
        </w:rPr>
        <w:br/>
      </w:r>
      <w:r>
        <w:rPr>
          <w:rFonts w:hint="eastAsia"/>
        </w:rPr>
        <w:t>　　表格 85 近4年浙江金路达皮具有限公司资产负债率变化情况</w:t>
      </w:r>
      <w:r>
        <w:rPr>
          <w:rFonts w:hint="eastAsia"/>
        </w:rPr>
        <w:br/>
      </w:r>
      <w:r>
        <w:rPr>
          <w:rFonts w:hint="eastAsia"/>
        </w:rPr>
        <w:t>　　图表 86 近3年浙江金路达皮具有限公司资产负债率变化情况</w:t>
      </w:r>
      <w:r>
        <w:rPr>
          <w:rFonts w:hint="eastAsia"/>
        </w:rPr>
        <w:br/>
      </w:r>
      <w:r>
        <w:rPr>
          <w:rFonts w:hint="eastAsia"/>
        </w:rPr>
        <w:t>　　表格 87 近4年浙江金路达皮具有限公司产权比率变化情况</w:t>
      </w:r>
      <w:r>
        <w:rPr>
          <w:rFonts w:hint="eastAsia"/>
        </w:rPr>
        <w:br/>
      </w:r>
      <w:r>
        <w:rPr>
          <w:rFonts w:hint="eastAsia"/>
        </w:rPr>
        <w:t>　　图表 88 近3年浙江金路达皮具有限公司产权比率变化情况</w:t>
      </w:r>
      <w:r>
        <w:rPr>
          <w:rFonts w:hint="eastAsia"/>
        </w:rPr>
        <w:br/>
      </w:r>
      <w:r>
        <w:rPr>
          <w:rFonts w:hint="eastAsia"/>
        </w:rPr>
        <w:t>　　表格 89 近4年浙江金路达皮具有限公司固定资产周转次数情况</w:t>
      </w:r>
      <w:r>
        <w:rPr>
          <w:rFonts w:hint="eastAsia"/>
        </w:rPr>
        <w:br/>
      </w:r>
      <w:r>
        <w:rPr>
          <w:rFonts w:hint="eastAsia"/>
        </w:rPr>
        <w:t>　　图表 90 近3年浙江金路达皮具有限公司固定资产周转次数情况</w:t>
      </w:r>
      <w:r>
        <w:rPr>
          <w:rFonts w:hint="eastAsia"/>
        </w:rPr>
        <w:br/>
      </w:r>
      <w:r>
        <w:rPr>
          <w:rFonts w:hint="eastAsia"/>
        </w:rPr>
        <w:t>　　表格 91 近4年浙江金路达皮具有限公司流动资产周转次数变化情况</w:t>
      </w:r>
      <w:r>
        <w:rPr>
          <w:rFonts w:hint="eastAsia"/>
        </w:rPr>
        <w:br/>
      </w:r>
      <w:r>
        <w:rPr>
          <w:rFonts w:hint="eastAsia"/>
        </w:rPr>
        <w:t>　　图表 92 近3年浙江金路达皮具有限公司流动资产周转次数变化情况</w:t>
      </w:r>
      <w:r>
        <w:rPr>
          <w:rFonts w:hint="eastAsia"/>
        </w:rPr>
        <w:br/>
      </w:r>
      <w:r>
        <w:rPr>
          <w:rFonts w:hint="eastAsia"/>
        </w:rPr>
        <w:t>　　表格 93 近4年浙江金路达皮具有限公司总资产周转次数变化情况</w:t>
      </w:r>
      <w:r>
        <w:rPr>
          <w:rFonts w:hint="eastAsia"/>
        </w:rPr>
        <w:br/>
      </w:r>
      <w:r>
        <w:rPr>
          <w:rFonts w:hint="eastAsia"/>
        </w:rPr>
        <w:t>　　图表 94 近3年浙江金路达皮具有限公司总资产周转次数变化情况</w:t>
      </w:r>
      <w:r>
        <w:rPr>
          <w:rFonts w:hint="eastAsia"/>
        </w:rPr>
        <w:br/>
      </w:r>
      <w:r>
        <w:rPr>
          <w:rFonts w:hint="eastAsia"/>
        </w:rPr>
        <w:t>　　表格 95 近4年浙江金路达皮具有限公司销售毛利率变化情况</w:t>
      </w:r>
      <w:r>
        <w:rPr>
          <w:rFonts w:hint="eastAsia"/>
        </w:rPr>
        <w:br/>
      </w:r>
      <w:r>
        <w:rPr>
          <w:rFonts w:hint="eastAsia"/>
        </w:rPr>
        <w:t>　　图表 96 近3年浙江金路达皮具有限公司销售毛利率变化情况</w:t>
      </w:r>
      <w:r>
        <w:rPr>
          <w:rFonts w:hint="eastAsia"/>
        </w:rPr>
        <w:br/>
      </w:r>
      <w:r>
        <w:rPr>
          <w:rFonts w:hint="eastAsia"/>
        </w:rPr>
        <w:t>　　表格 97 近4年广东威豹实业有限公司资产负债率变化情况</w:t>
      </w:r>
      <w:r>
        <w:rPr>
          <w:rFonts w:hint="eastAsia"/>
        </w:rPr>
        <w:br/>
      </w:r>
      <w:r>
        <w:rPr>
          <w:rFonts w:hint="eastAsia"/>
        </w:rPr>
        <w:t>　　图表 98 近3年广东威豹实业有限公司资产负债率变化情况</w:t>
      </w:r>
      <w:r>
        <w:rPr>
          <w:rFonts w:hint="eastAsia"/>
        </w:rPr>
        <w:br/>
      </w:r>
      <w:r>
        <w:rPr>
          <w:rFonts w:hint="eastAsia"/>
        </w:rPr>
        <w:t>　　表格 99 近4年广东威豹实业有限公司产权比率变化情况</w:t>
      </w:r>
      <w:r>
        <w:rPr>
          <w:rFonts w:hint="eastAsia"/>
        </w:rPr>
        <w:br/>
      </w:r>
      <w:r>
        <w:rPr>
          <w:rFonts w:hint="eastAsia"/>
        </w:rPr>
        <w:t>　　图表 100 近3年广东威豹实业有限公司产权比率变化情况</w:t>
      </w:r>
      <w:r>
        <w:rPr>
          <w:rFonts w:hint="eastAsia"/>
        </w:rPr>
        <w:br/>
      </w:r>
      <w:r>
        <w:rPr>
          <w:rFonts w:hint="eastAsia"/>
        </w:rPr>
        <w:t>　　表格 101 近4年广东威豹实业有限公司固定资产周转次数情况</w:t>
      </w:r>
      <w:r>
        <w:rPr>
          <w:rFonts w:hint="eastAsia"/>
        </w:rPr>
        <w:br/>
      </w:r>
      <w:r>
        <w:rPr>
          <w:rFonts w:hint="eastAsia"/>
        </w:rPr>
        <w:t>　　图表 102 近3年广东威豹实业有限公司固定资产周转次数情况</w:t>
      </w:r>
      <w:r>
        <w:rPr>
          <w:rFonts w:hint="eastAsia"/>
        </w:rPr>
        <w:br/>
      </w:r>
      <w:r>
        <w:rPr>
          <w:rFonts w:hint="eastAsia"/>
        </w:rPr>
        <w:t>　　表格 103 近4年广东威豹实业有限公司流动资产周转次数变化情况</w:t>
      </w:r>
      <w:r>
        <w:rPr>
          <w:rFonts w:hint="eastAsia"/>
        </w:rPr>
        <w:br/>
      </w:r>
      <w:r>
        <w:rPr>
          <w:rFonts w:hint="eastAsia"/>
        </w:rPr>
        <w:t>　　图表 104 近3年广东威豹实业有限公司流动资产周转次数变化情况</w:t>
      </w:r>
      <w:r>
        <w:rPr>
          <w:rFonts w:hint="eastAsia"/>
        </w:rPr>
        <w:br/>
      </w:r>
      <w:r>
        <w:rPr>
          <w:rFonts w:hint="eastAsia"/>
        </w:rPr>
        <w:t>　　表格 105 近4年广东威豹实业有限公司总资产周转次数变化情况</w:t>
      </w:r>
      <w:r>
        <w:rPr>
          <w:rFonts w:hint="eastAsia"/>
        </w:rPr>
        <w:br/>
      </w:r>
      <w:r>
        <w:rPr>
          <w:rFonts w:hint="eastAsia"/>
        </w:rPr>
        <w:t>　　图表 106 近3年广东威豹实业有限公司总资产周转次数变化情况</w:t>
      </w:r>
      <w:r>
        <w:rPr>
          <w:rFonts w:hint="eastAsia"/>
        </w:rPr>
        <w:br/>
      </w:r>
      <w:r>
        <w:rPr>
          <w:rFonts w:hint="eastAsia"/>
        </w:rPr>
        <w:t>　　表格 107 近4年广东威豹实业有限公司销售毛利率变化情况</w:t>
      </w:r>
      <w:r>
        <w:rPr>
          <w:rFonts w:hint="eastAsia"/>
        </w:rPr>
        <w:br/>
      </w:r>
      <w:r>
        <w:rPr>
          <w:rFonts w:hint="eastAsia"/>
        </w:rPr>
        <w:t>　　图表 108 近3年广东威豹实业有限公司销售毛利率变化情况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08303c06824f3c" w:history="1">
        <w:r>
          <w:rPr>
            <w:rStyle w:val="Hyperlink"/>
          </w:rPr>
          <w:t>2023-2029年中国奢侈品箱包市场现状研究分析与发展前景预测报告</w:t>
        </w:r>
      </w:hyperlink>
      <w:r>
        <w:rPr>
          <w:color w:val="C00000"/>
        </w:rPr>
        <w:t>》，报告编号：</w:t>
      </w:r>
      <w:r>
        <w:rPr>
          <w:rFonts w:hint="eastAsia"/>
          <w:color w:val="C00000"/>
        </w:rPr>
        <w:t>2096030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08303c06824f3c" w:history="1">
        <w:r>
          <w:rPr>
            <w:rStyle w:val="Hyperlink"/>
          </w:rPr>
          <w:t>https://www.20087.com/0/03/SheChiPinXiangBaoShiChangQianJin.html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2bc930e4404785" w:history="1">
      <w:r>
        <w:rPr>
          <w:rStyle w:val="Hyperlink"/>
        </w:rPr>
        <w:t>2023-2029年中国奢侈品箱包市场现状研究分析与发展前景预测报告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SheChiPinXiangBaoShiChangQianJin.html" TargetMode="External" Id="R6b08303c06824f3c" /></Relationships>
</file>

<file path=word/_rels/header2.xml.rels>&#65279;<?xml version="1.0" encoding="utf-8"?><Relationships xmlns="http://schemas.openxmlformats.org/package/2006/relationships"><Relationship Type="http://schemas.openxmlformats.org/officeDocument/2006/relationships/hyperlink" Target="https://www.20087.com/0/03/SheChiPinXiangBaoShiChangQianJin.html" TargetMode="External" Id="Rbb2bc930e44047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2023-04-21T02:00:00Z</dcterms:created>
  <dcterms:modified xsi:type="dcterms:W3CDTF">2023-04-21T03:00:00Z</dcterms:modified>
  <dc:subject>2023-2029年中国奢侈品箱包市场现状研究分析与发展前景预测报告</dc:subject>
  <dc:title>2023-2029年中国奢侈品箱包市场现状研究分析与发展前景预测报告</dc:title>
  <cp:keywords>2023-2029年中国奢侈品箱包市场现状研究分析与发展前景预测报告</cp:keywords>
  <dc:description>2023-2029年中国奢侈品箱包市场现状研究分析与发展前景预测报告</dc:description>
</cp:coreProperties>
</file>