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d9e49cc7b4619" w:history="1">
              <w:r>
                <w:rPr>
                  <w:rStyle w:val="Hyperlink"/>
                </w:rPr>
                <w:t>2025年版中国衬衫市场专题研究分析与发展趋势预测报告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d9e49cc7b4619" w:history="1">
              <w:r>
                <w:rPr>
                  <w:rStyle w:val="Hyperlink"/>
                </w:rPr>
                <w:t>2025年版中国衬衫市场专题研究分析与发展趋势预测报告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d9e49cc7b4619" w:history="1">
                <w:r>
                  <w:rPr>
                    <w:rStyle w:val="Hyperlink"/>
                  </w:rPr>
                  <w:t>https://www.20087.com/M_FangZhiFuZhuang/30/ChenShanShiChangDiaoYanYuQianJingYuCe.html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男士衣橱中的基本单品，近年来在设计上突破了传统的界限，融合了时尚元素与功能性需求。高科技面料的运用，如快干、抗菌和防皱面料，提升了穿着体验。同时，定制服务的兴起，让消费者可以根据个人身材和喜好量身定做衬衫，满足了个性化和合体性的需求。在线零售渠道的扩展，也让消费者能够轻松接触到来自世界各地的品牌和设计师。</w:t>
      </w:r>
      <w:r>
        <w:rPr>
          <w:rFonts w:hint="eastAsia"/>
        </w:rPr>
        <w:br/>
      </w:r>
      <w:r>
        <w:rPr>
          <w:rFonts w:hint="eastAsia"/>
        </w:rPr>
        <w:t>　　未来，衬衫市场将趋向于高度个性化和环保意识。个性化定制服务将进一步普及，结合人工智能和虚拟试衣技术，提供更为精准的尺寸匹配和款式推荐。同时，随着消费者对环保的重视，使用可持续材料和减少生产过程中的浪费，将成为品牌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d9e49cc7b4619" w:history="1">
        <w:r>
          <w:rPr>
            <w:rStyle w:val="Hyperlink"/>
          </w:rPr>
          <w:t>2025年版中国衬衫市场专题研究分析与发展趋势预测报告</w:t>
        </w:r>
      </w:hyperlink>
      <w:r>
        <w:rPr>
          <w:rFonts w:hint="eastAsia"/>
        </w:rPr>
        <w:t>》全面梳理了衬衫产业链，结合市场需求和市场规模等数据，深入剖析衬衫行业现状。报告详细探讨了衬衫市场竞争格局，重点关注重点企业及其品牌影响力，并分析了衬衫价格机制和细分市场特征。通过对衬衫技术现状及未来方向的评估，报告展望了衬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2020-2025年中国衬衫产业运行环境分析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2020-2025年中国衬衫产业政策环境分析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第三节 2020-2025年中国衬衫产业社会环境分析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四、针织服装纺织企业谋发展——以“贴牌”创“品牌”</w:t>
      </w:r>
      <w:r>
        <w:rPr>
          <w:rFonts w:hint="eastAsia"/>
        </w:rPr>
        <w:br/>
      </w:r>
      <w:r>
        <w:rPr>
          <w:rFonts w:hint="eastAsia"/>
        </w:rPr>
        <w:t>　　　　五、VANCL开始赶超PPG 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2020-2025年中国衬衫技术分析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2020-2025年中国衬衫行业发展面临的问题分析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2020-2025年中国衬衫营销策略分析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2020-2025年中国衬衫市场营销渠道分析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2020-2025年中国衬衫网络直销策略分析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2020-2025年中国衬衫产量统计分析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2020-2025年全国衬衫产量分析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第三节 2025年衬衫产量集中度分析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2020-2025年中国衬衫进出口贸易数据分析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一、针织或钩编的男衬衫进出口数量分析</w:t>
      </w:r>
      <w:r>
        <w:rPr>
          <w:rFonts w:hint="eastAsia"/>
        </w:rPr>
        <w:br/>
      </w:r>
      <w:r>
        <w:rPr>
          <w:rFonts w:hint="eastAsia"/>
        </w:rPr>
        <w:t>　　　　二、针织或钩编的男衬衫进出口金额分析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一、针织或钩编的女衬衫进出口数量分析</w:t>
      </w:r>
      <w:r>
        <w:rPr>
          <w:rFonts w:hint="eastAsia"/>
        </w:rPr>
        <w:br/>
      </w:r>
      <w:r>
        <w:rPr>
          <w:rFonts w:hint="eastAsia"/>
        </w:rPr>
        <w:t>　　　　二、针织或钩编的女衬衫进出口金额分析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三、针织或钩编的女衬衫进出口国家及地区分析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2020-2025年中国非针织或非钩编男衬衫进出口数据监测分析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2020-2025年中国非针织或非钩编男衬衫进出口数据监测分析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2020-2025年中国衬衫市场消费者偏好深度调查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2020-2025年中国衬衫产品目标客户群体调查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2020-2025年中国衬衫产品的品牌市场调查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五、衬衫品牌忠诚度调查</w:t>
      </w:r>
      <w:r>
        <w:rPr>
          <w:rFonts w:hint="eastAsia"/>
        </w:rPr>
        <w:br/>
      </w:r>
      <w:r>
        <w:rPr>
          <w:rFonts w:hint="eastAsia"/>
        </w:rPr>
        <w:t>　　　　六、衬衫品牌市场占有率调查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2020-2025年中国企业提升竞争力策略分析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2020-2025年中国衬衫优势品牌企业竞争力分析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雅戈尔集团股份有限公司——雅戈尔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宁波杉杉股份有限公司——杉杉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浙江报喜鸟服饰股份有限公司——报喜鸟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江苏红豆实业股份有限公司——红豆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福建七匹狼实业股份有限公司——七匹狼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宁波罗蒙服饰有限公司——罗蒙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上海开开免烫制衣有限公司——开开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才子（福建）服饰有限公司——才子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上海海螺服饰有限公司——海螺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江苏虎豹集团有限公司——虎豹（中国驰名商标）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2025-2031年衬衫行业前景展望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二、2025-2031年衬衫下游需求行业发展展望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三、2025-2031年衬衫行业产能预测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衬衫市场前景分析</w:t>
      </w:r>
      <w:r>
        <w:rPr>
          <w:rFonts w:hint="eastAsia"/>
        </w:rPr>
        <w:br/>
      </w:r>
      <w:r>
        <w:rPr>
          <w:rFonts w:hint="eastAsia"/>
        </w:rPr>
        <w:t>　　　　一、衬衫市场容量分析</w:t>
      </w:r>
      <w:r>
        <w:rPr>
          <w:rFonts w:hint="eastAsia"/>
        </w:rPr>
        <w:br/>
      </w:r>
      <w:r>
        <w:rPr>
          <w:rFonts w:hint="eastAsia"/>
        </w:rPr>
        <w:t>　　　　二、衬衫行业利好利空政策</w:t>
      </w:r>
      <w:r>
        <w:rPr>
          <w:rFonts w:hint="eastAsia"/>
        </w:rPr>
        <w:br/>
      </w:r>
      <w:r>
        <w:rPr>
          <w:rFonts w:hint="eastAsia"/>
        </w:rPr>
        <w:t>　　　　三、衬衫行业发展前景分析</w:t>
      </w:r>
      <w:r>
        <w:rPr>
          <w:rFonts w:hint="eastAsia"/>
        </w:rPr>
        <w:br/>
      </w:r>
      <w:r>
        <w:rPr>
          <w:rFonts w:hint="eastAsia"/>
        </w:rPr>
        <w:t>　　第四节 对衬衫未来发展预测分析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一、中国衬衫发展方向分析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2025-2031年衬衫行业供需预测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一、2025-2031年衬衫行业供给预测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二、2025-2031年衬衫行业需求预测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六、中国衬衫行业SWOT分析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一、2025-2031年衬衫行业国际展望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二、2025-2031年国内衬衫行业发展展望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2025-2031年国外衬衫行业投资现状及经营模式分析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一、境外衬衫行业成长情况调查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2025-2031年我国衬衫行业商业模式探讨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2025-2031年我国衬衫行业投资国际化发展战略分析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2025-2031年我国衬衫行业投资策略分析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2025-2031年衬衫行业项目投资与融资建议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2025-2031年衬衫行业投资收益预测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2025-2031年衬衫项目投资建议</w:t>
      </w:r>
      <w:r>
        <w:rPr>
          <w:rFonts w:hint="eastAsia"/>
        </w:rPr>
        <w:br/>
      </w:r>
      <w:r>
        <w:rPr>
          <w:rFonts w:hint="eastAsia"/>
        </w:rPr>
        <w:t>　　第六节 中智~林~－2025-2031年衬衫项目融资建议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2020-2025年全国衬衫产量分析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2025年衬衫产量集中度分析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宁波罗蒙服饰有限公司负债情况图</w:t>
      </w:r>
      <w:r>
        <w:rPr>
          <w:rFonts w:hint="eastAsia"/>
        </w:rPr>
        <w:br/>
      </w:r>
      <w:r>
        <w:rPr>
          <w:rFonts w:hint="eastAsia"/>
        </w:rPr>
        <w:t>　　图表 宁波罗蒙服饰有限公司负债指标走势图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才子（福建）服饰有限公司负债情况图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上海海螺服饰有限公司负债指标走势图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d9e49cc7b4619" w:history="1">
        <w:r>
          <w:rPr>
            <w:rStyle w:val="Hyperlink"/>
          </w:rPr>
          <w:t>2025年版中国衬衫市场专题研究分析与发展趋势预测报告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d9e49cc7b4619" w:history="1">
        <w:r>
          <w:rPr>
            <w:rStyle w:val="Hyperlink"/>
          </w:rPr>
          <w:t>https://www.20087.com/M_FangZhiFuZhuang/30/ChenShanShiChangDiaoYanYuQianJingYuCe.html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6ea58b334c4c" w:history="1">
      <w:r>
        <w:rPr>
          <w:rStyle w:val="Hyperlink"/>
        </w:rPr>
        <w:t>2025年版中国衬衫市场专题研究分析与发展趋势预测报告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0/ChenShanShiChangDiaoYanYuQianJingYuCe.html" TargetMode="External" Id="R51bd9e49cc7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0/ChenShanShiChangDiaoYanYuQianJingYuCe.html" TargetMode="External" Id="Rc6716ea58b33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2024-12-31T04:40:00Z</dcterms:created>
  <dcterms:modified xsi:type="dcterms:W3CDTF">2024-12-31T05:40:00Z</dcterms:modified>
  <dc:subject>2025年版中国衬衫市场专题研究分析与发展趋势预测报告</dc:subject>
  <dc:title>2025年版中国衬衫市场专题研究分析与发展趋势预测报告</dc:title>
  <cp:keywords>2025年版中国衬衫市场专题研究分析与发展趋势预测报告</cp:keywords>
  <dc:description>2025年版中国衬衫市场专题研究分析与发展趋势预测报告</dc:description>
</cp:coreProperties>
</file>