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abd6977c4d3a" w:history="1">
              <w:r>
                <w:rPr>
                  <w:rStyle w:val="Hyperlink"/>
                </w:rPr>
                <w:t>2026-2032年中国儿童男装行业研究与市场前景分析报告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abd6977c4d3a" w:history="1">
              <w:r>
                <w:rPr>
                  <w:rStyle w:val="Hyperlink"/>
                </w:rPr>
                <w:t>2026-2032年中国儿童男装行业研究与市场前景分析报告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abd6977c4d3a" w:history="1">
                <w:r>
                  <w:rPr>
                    <w:rStyle w:val="Hyperlink"/>
                  </w:rPr>
                  <w:t>https://www.20087.com/1/93/ErTongNanZhuangDeFaZhanQianJing.html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男装是针对男童生理特点和成长需求设计的服装品类，其发展反映了在消费升级、育儿观念转变和时尚潮流影响下，家长对儿童服饰在功能性、安全性和审美性方面的综合要求日益提高。当前市场产品覆盖从婴儿期到青少年期的各个年龄段，品类丰富，包括日常穿着的T恤、衬衫、裤装、外套，以及运动、校园、礼服等特定场景服装。面料选择上，纯棉、有机棉、莫代尔等天然、柔软、透气的材质占据主导地位，以保障儿童娇嫩肌肤的舒适与健康。功能性设计备受重视，如易穿脱的按扣、弹性腰围、耐磨加固、防风防水面料等，以适应儿童活泼好动的天性。安全标准严格，对甲醛含量、pH值、色牢度、可迁移元素和绳带安全等有明确规范。设计风格多元化，从简约基础款到卡通图案、运动潮流、轻奢小绅士等风格并存，品牌化和时尚化趋势明显，国际品牌与本土品牌竞争激烈。</w:t>
      </w:r>
      <w:r>
        <w:rPr>
          <w:rFonts w:hint="eastAsia"/>
        </w:rPr>
        <w:br/>
      </w:r>
      <w:r>
        <w:rPr>
          <w:rFonts w:hint="eastAsia"/>
        </w:rPr>
        <w:t>　　未来，儿童男装的发展将深度融合可持续理念、科技功能和个性化表达。市场调研网指出，可持续理念将成为核心驱动力，推动使用更多有机认证棉、再生聚酯纤维、生物基材料等环保原料，并采用节水染色、无氟防水整理等绿色生产工艺，同时探索服装回收再利用模式，践行循环经济。科技功能将更深入地融入产品，开发具备温控调节（如相变材料）、紫外线防护、抗菌防螨、智能监测（如体温、活动量，通过可拆卸模块实现）等功能的服装，满足家长对儿童健康和安全的更高关切。个性化表达需求将增长，通过提供可定制图案、姓名刺绣或模块化设计（如可更换装饰片），增强产品的独特性和情感连接。版型设计将更注重儿童不同成长阶段的体型变化和运动需求，结合人体工学进行优化。此外，线上线下融合的体验式零售和数字化营销（如虚拟试穿）将提升消费体验。儿童男装将从满足基本穿着需求的衣物，发展为集安全、健康、环保、科技和时尚于一体的儿童成长伙伴，其价值在于支持儿童舒适、健康、自信地探索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3abd6977c4d3a" w:history="1">
        <w:r>
          <w:rPr>
            <w:rStyle w:val="Hyperlink"/>
          </w:rPr>
          <w:t>2026-2032年中国儿童男装行业研究与市场前景分析报告</w:t>
        </w:r>
      </w:hyperlink>
      <w:r>
        <w:rPr>
          <w:rFonts w:hint="eastAsia"/>
        </w:rPr>
        <w:t>》，2025年儿童男装行业市场规模达 亿元，预计2032年市场规模将达 亿元，期间年均复合增长率（CAGR）达 %。报告以专业、科学的视角，系统分析了儿童男装行业的市场规模、供需状况和竞争格局，梳理了儿童男装技术发展水平和未来方向。报告对儿童男装行业发展趋势做出客观预测，评估了市场增长空间和潜在风险，并分析了重点儿童男装企业的经营情况和市场表现。结合政策环境和消费需求变化，为投资者和企业提供儿童男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儿童男装行业界定</w:t>
      </w:r>
      <w:r>
        <w:rPr>
          <w:rFonts w:hint="eastAsia"/>
        </w:rPr>
        <w:br/>
      </w:r>
      <w:r>
        <w:rPr>
          <w:rFonts w:hint="eastAsia"/>
        </w:rPr>
        <w:t>　　第一节 儿童男装行业定义</w:t>
      </w:r>
      <w:r>
        <w:rPr>
          <w:rFonts w:hint="eastAsia"/>
        </w:rPr>
        <w:br/>
      </w:r>
      <w:r>
        <w:rPr>
          <w:rFonts w:hint="eastAsia"/>
        </w:rPr>
        <w:t>　　第二节 儿童男装行业特点分析</w:t>
      </w:r>
      <w:r>
        <w:rPr>
          <w:rFonts w:hint="eastAsia"/>
        </w:rPr>
        <w:br/>
      </w:r>
      <w:r>
        <w:rPr>
          <w:rFonts w:hint="eastAsia"/>
        </w:rPr>
        <w:t>　　第三节 儿童男装行业发展历程</w:t>
      </w:r>
      <w:r>
        <w:rPr>
          <w:rFonts w:hint="eastAsia"/>
        </w:rPr>
        <w:br/>
      </w:r>
      <w:r>
        <w:rPr>
          <w:rFonts w:hint="eastAsia"/>
        </w:rPr>
        <w:t>　　第四节 儿童男装产业链分析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中国儿童男装行业发展环境分析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一、儿童男装行业相关政策</w:t>
      </w:r>
      <w:r>
        <w:rPr>
          <w:rFonts w:hint="eastAsia"/>
        </w:rPr>
        <w:br/>
      </w:r>
      <w:r>
        <w:rPr>
          <w:rFonts w:hint="eastAsia"/>
        </w:rPr>
        <w:t>　　　　二、儿童男装行业相关标准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全球儿童男装行业发展态势分析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全球儿童男装行业总体情况</w:t>
      </w:r>
      <w:r>
        <w:rPr>
          <w:rFonts w:hint="eastAsia"/>
        </w:rPr>
        <w:br/>
      </w:r>
      <w:r>
        <w:rPr>
          <w:rFonts w:hint="eastAsia"/>
        </w:rPr>
        <w:t>　　第二节 儿童男装行业重点国家、地区市场分析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全球儿童男装行业发展前景预测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中国儿童男装行业市场供需状况分析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中国儿童男装行业市场规模情况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中国儿童男装行业市场需求状况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一、2020-2025年儿童男装行业市场需求情况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中国儿童男装行业产量情况分析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一、2020-2025年儿童男装行业产量统计分析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二、儿童男装行业区域产量分析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三、2026-2032年儿童男装行业产量预测分析</w:t>
      </w:r>
      <w:r>
        <w:rPr>
          <w:rFonts w:hint="eastAsia"/>
        </w:rPr>
        <w:br/>
      </w:r>
      <w:r>
        <w:rPr>
          <w:rFonts w:hint="eastAsia"/>
        </w:rPr>
        <w:t>　　第四节 儿童男装行业市场供需平衡状况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儿童男装行业出口情况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一、2020-2025年儿童男装行业出口情况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三、2026-2032年儿童男装行业出口情况预测</w:t>
      </w:r>
      <w:r>
        <w:rPr>
          <w:rFonts w:hint="eastAsia"/>
        </w:rPr>
        <w:br/>
      </w:r>
      <w:r>
        <w:rPr>
          <w:rFonts w:hint="eastAsia"/>
        </w:rPr>
        <w:t>　　第二节 儿童男装行业进口情况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一、2020-2025年儿童男装行业进口情况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三、2026-2032年儿童男装行业进口情况预测</w:t>
      </w:r>
      <w:r>
        <w:rPr>
          <w:rFonts w:hint="eastAsia"/>
        </w:rPr>
        <w:br/>
      </w:r>
      <w:r>
        <w:rPr>
          <w:rFonts w:hint="eastAsia"/>
        </w:rPr>
        <w:t>　　第三节 儿童男装行业进出口面临的挑战及对策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中国儿童男装行业产品价格监测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一、儿童男装市场价格特征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二、当前儿童男装市场价格评述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三、影响儿童男装市场价格因素分析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中国儿童男装行业重点区域市场分析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儿童男装行业区域市场分布情况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儿童男装行业细分市场调研分析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儿童男装细分产品（一）市场调研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儿童男装细分产品（二）市场调研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儿童男装行业上、下游市场分析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儿童男装行业上游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儿童男装行业下游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儿童男装重点企业（一）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儿童男装重点企业（二）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儿童男装重点企业（三）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儿童男装重点企业（四）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儿童男装重点企业（五）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儿童男装重点企业（六）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儿童男装行业风险及对策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2026-2032年儿童男装行业发展环境分析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一、儿童男装行业进入壁垒</w:t>
      </w:r>
      <w:r>
        <w:rPr>
          <w:rFonts w:hint="eastAsia"/>
        </w:rPr>
        <w:br/>
      </w:r>
      <w:r>
        <w:rPr>
          <w:rFonts w:hint="eastAsia"/>
        </w:rPr>
        <w:t>　　　　二、儿童男装行业盈利模式</w:t>
      </w:r>
      <w:r>
        <w:rPr>
          <w:rFonts w:hint="eastAsia"/>
        </w:rPr>
        <w:br/>
      </w:r>
      <w:r>
        <w:rPr>
          <w:rFonts w:hint="eastAsia"/>
        </w:rPr>
        <w:t>　　　　三、儿童男装行业盈利因素</w:t>
      </w:r>
      <w:r>
        <w:rPr>
          <w:rFonts w:hint="eastAsia"/>
        </w:rPr>
        <w:br/>
      </w:r>
      <w:r>
        <w:rPr>
          <w:rFonts w:hint="eastAsia"/>
        </w:rPr>
        <w:t>　　第三节 儿童男装行业“波特五力模型”分析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2026-2032年儿童男装行业风险及对策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儿童男装企业竞争策略分析</w:t>
      </w:r>
      <w:r>
        <w:rPr>
          <w:rFonts w:hint="eastAsia"/>
        </w:rPr>
        <w:br/>
      </w:r>
      <w:r>
        <w:rPr>
          <w:rFonts w:hint="eastAsia"/>
        </w:rPr>
        <w:t>　　第一节 儿童男装市场竞争策略分析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二、2026-2032年中国儿童男装主要潜力品种分析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三、现有儿童男装产品竞争策略分析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四、潜力儿童男装品种竞争策略选择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一、2026-2032年我国儿童男装市场竞争趋势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四、2026-2032年儿童男装企业竞争策略分析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一、2026-2032年儿童男装技术发展趋势分析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二、2026-2032年儿童男装产品发展趋势分析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三、2026-2032年儿童男装行业竞争格局展望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2026-2032年中国儿童男装市场趋势分析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一、2026-2032年儿童男装发展趋势预测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二、2026-2032年儿童男装市场前景分析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三、2026-2032年儿童男装产业政策趋向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儿童男装行业发展建议分析</w:t>
      </w:r>
      <w:r>
        <w:rPr>
          <w:rFonts w:hint="eastAsia"/>
        </w:rPr>
        <w:br/>
      </w:r>
      <w:r>
        <w:rPr>
          <w:rFonts w:hint="eastAsia"/>
        </w:rPr>
        <w:t>　　第一节 儿童男装行业研究结论及建议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[^中^智林]儿童男装行业竞争策略总结及建议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2020-2025年中国儿童男装市场规模及增长情况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2026-2032年中国儿童男装行业产能预测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2026-2032年中国儿童男装行业产量预测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2026-2032年中国儿童男装行业市场需求预测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**地区儿童男装行业市场需求情况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**地区儿童男装行业市场需求情况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2020-2025年中国儿童男装行业出口量及增速统计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儿童男装重点企业经营情况分析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2026年儿童男装行业壁垒</w:t>
      </w:r>
      <w:r>
        <w:rPr>
          <w:rFonts w:hint="eastAsia"/>
        </w:rPr>
        <w:br/>
      </w:r>
      <w:r>
        <w:rPr>
          <w:rFonts w:hint="eastAsia"/>
        </w:rPr>
        <w:t>　　图表 2026年儿童男装市场前景分析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2026-2032年中国儿童男装市场需求预测</w:t>
      </w:r>
      <w:r>
        <w:rPr>
          <w:rFonts w:hint="eastAsia"/>
        </w:rPr>
        <w:br/>
      </w:r>
      <w:r>
        <w:rPr>
          <w:rFonts w:hint="eastAsia"/>
        </w:rPr>
        <w:t>　　图表 2026年儿童男装发展趋势预测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abd6977c4d3a" w:history="1">
        <w:r>
          <w:rPr>
            <w:rStyle w:val="Hyperlink"/>
          </w:rPr>
          <w:t>2026-2032年中国儿童男装行业研究与市场前景分析报告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abd6977c4d3a" w:history="1">
        <w:r>
          <w:rPr>
            <w:rStyle w:val="Hyperlink"/>
          </w:rPr>
          <w:t>https://www.20087.com/1/93/ErTongNanZhuangDeFaZhanQianJing.html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热点：男童服装、儿童男装夏装、儿童套装、儿童男装羽绒服、儿童装男装12至15岁、儿童男装怎么画、50岁左右男士休闲鞋、儿童男装8岁到10岁、5到10岁的男童套装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2f7614529434a" w:history="1">
      <w:r>
        <w:rPr>
          <w:rStyle w:val="Hyperlink"/>
        </w:rPr>
        <w:t>2026-2032年中国儿童男装行业研究与市场前景分析报告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ErTongNanZhuangDeFaZhanQianJing.html" TargetMode="External" Id="Rc833abd6977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ErTongNanZhuangDeFaZhanQianJing.html" TargetMode="External" Id="Rffc2f761452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2026-05-13T00:17:08Z</dcterms:created>
  <dcterms:modified xsi:type="dcterms:W3CDTF">2026-05-13T01:17:08Z</dcterms:modified>
  <dc:subject>2026-2032年中国儿童男装行业研究与市场前景分析报告</dc:subject>
  <dc:title>2026-2032年中国儿童男装行业研究与市场前景分析报告</dc:title>
  <cp:keywords>2026-2032年中国儿童男装行业研究与市场前景分析报告</cp:keywords>
  <dc:description>2026-2032年中国儿童男装行业研究与市场前景分析报告</dc:description>
</cp:coreProperties>
</file>