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0fb0fa49346e0" w:history="1">
              <w:r>
                <w:rPr>
                  <w:rStyle w:val="Hyperlink"/>
                </w:rPr>
                <w:t>2026-2032年中国儿童纺织用品行业发展研究与前景趋势分析报告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0fb0fa49346e0" w:history="1">
              <w:r>
                <w:rPr>
                  <w:rStyle w:val="Hyperlink"/>
                </w:rPr>
                <w:t>2026-2032年中国儿童纺织用品行业发展研究与前景趋势分析报告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0fb0fa49346e0" w:history="1">
                <w:r>
                  <w:rPr>
                    <w:rStyle w:val="Hyperlink"/>
                  </w:rPr>
                  <w:t>https://www.20087.com/1/03/ErTongFangZhiYongPinHangYeQianJing.html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儿童纺织用品涵盖童装、寝具、毛巾及尿布等贴身使用产品，强调安全无毒、柔软透气与符合婴幼儿生理特点。目前，儿童纺织用品主流品牌严格执行GB 31701《婴幼儿及儿童纺织产品安全技术规范》，禁用可分解致癌芳香胺染料，限制甲醛与pH值，并标注明确年龄适用范围。有机棉、竹纤维等天然材质成为高端产品标配。在消费升级驱动下，家长更关注抗菌、防过敏与环保印染工艺。然而，市场仍充斥低价劣质产品，存在绳带过长窒息风险、色牢度差致皮肤刺激、以及虚假“纯棉”宣传等问题；部分网红品牌忽视功能性设计，如裆部开合不便、接缝摩擦等。</w:t>
      </w:r>
      <w:r>
        <w:rPr>
          <w:rFonts w:hint="eastAsia"/>
        </w:rPr>
        <w:br/>
      </w:r>
      <w:r>
        <w:rPr>
          <w:rFonts w:hint="eastAsia"/>
        </w:rPr>
        <w:t>　　未来，儿童纺织用品将向智能监测、循环设计与情感化交互升级。嵌入柔性传感器监测体温或湿疹风险，数据同步至家长端；采用可降解纤维与无水染色技术降低生态足迹。推出模块化服装（如可调节裤长、可拆卸袖套）延长使用周期。在Z世代父母偏好下，IP联名与情绪安抚设计（如夜光图案、触感纹理）增强情感连接。长远看，儿童纺织用品将从“基础穿着物”升维为“成长陪伴载体”，其核心价值在于以安全底线、舒适体验与情感共鸣构建儿童友好型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0fb0fa49346e0" w:history="1">
        <w:r>
          <w:rPr>
            <w:rStyle w:val="Hyperlink"/>
          </w:rPr>
          <w:t>2026-2032年中国儿童纺织用品行业发展研究与前景趋势分析报告</w:t>
        </w:r>
      </w:hyperlink>
      <w:r>
        <w:rPr>
          <w:rFonts w:hint="eastAsia"/>
        </w:rPr>
        <w:t>》基于国家统计局及相关行业协会的详实数据，结合国内外儿童纺织用品行业研究资料及深入市场调研，系统分析了儿童纺织用品行业的市场规模、市场需求及产业链现状。报告重点探讨了儿童纺织用品行业整体运行情况及细分领域特点，科学预测了儿童纺织用品市场前景与发展趋势，揭示了儿童纺织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0fb0fa49346e0" w:history="1">
        <w:r>
          <w:rPr>
            <w:rStyle w:val="Hyperlink"/>
          </w:rPr>
          <w:t>2026-2032年中国儿童纺织用品行业发展研究与前景趋势分析报告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儿童纺织用品产业概述</w:t>
      </w:r>
      <w:r>
        <w:rPr>
          <w:rFonts w:hint="eastAsia"/>
        </w:rPr>
        <w:br/>
      </w:r>
      <w:r>
        <w:rPr>
          <w:rFonts w:hint="eastAsia"/>
        </w:rPr>
        <w:t>　　第一节 儿童纺织用品定义与分类</w:t>
      </w:r>
      <w:r>
        <w:rPr>
          <w:rFonts w:hint="eastAsia"/>
        </w:rPr>
        <w:br/>
      </w:r>
      <w:r>
        <w:rPr>
          <w:rFonts w:hint="eastAsia"/>
        </w:rPr>
        <w:t>　　第二节 儿童纺织用品产业链结构及关键环节剖析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儿童纺织用品商业模式与盈利模式解析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儿童纺织用品经济指标与行业评估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全球儿童纺织用品市场发展综述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2020-2025年全球儿童纺织用品市场规模及增长趋势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主要国家与地区儿童纺织用品市场对比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2026-2032年全球儿童纺织用品行业发展趋势与前景预测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国际儿童纺织用品市场发展趋势及对我国启示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二、对我国儿童纺织用品市场的借鉴意义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中国儿童纺织用品行业市场规模分析与预测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儿童纺织用品市场的总体规模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一、2020-2025年儿童纺织用品市场规模变化及趋势分析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二、2026年儿童纺织用品行业市场规模特点</w:t>
      </w:r>
      <w:r>
        <w:rPr>
          <w:rFonts w:hint="eastAsia"/>
        </w:rPr>
        <w:br/>
      </w:r>
      <w:r>
        <w:rPr>
          <w:rFonts w:hint="eastAsia"/>
        </w:rPr>
        <w:t>　　第二节 儿童纺织用品市场规模的构成</w:t>
      </w:r>
      <w:r>
        <w:rPr>
          <w:rFonts w:hint="eastAsia"/>
        </w:rPr>
        <w:br/>
      </w:r>
      <w:r>
        <w:rPr>
          <w:rFonts w:hint="eastAsia"/>
        </w:rPr>
        <w:t>　　　　一、儿童纺织用品客户群体特征与偏好分析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二、不同类型儿童纺织用品市场规模分布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三、各地区儿童纺织用品市场规模差异与特点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儿童纺织用品市场规模的预测与展望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一、未来几年儿童纺织用品市场规模增长预测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2025-2026年儿童纺织用品行业技术发展现状及趋势分析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儿童纺织用品行业技术发展现状分析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国内外儿童纺织用品行业技术差距分析及差距形成的主要原因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儿童纺织用品行业技术发展方向、趋势预测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提升儿童纺织用品行业技术能力策略建议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2020-2025年中国儿童纺织用品行业总体发展与财务状况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2020-2025年儿童纺织用品行业规模情况</w:t>
      </w:r>
      <w:r>
        <w:rPr>
          <w:rFonts w:hint="eastAsia"/>
        </w:rPr>
        <w:br/>
      </w:r>
      <w:r>
        <w:rPr>
          <w:rFonts w:hint="eastAsia"/>
        </w:rPr>
        <w:t>　　　　一、儿童纺织用品行业企业数量规模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二、儿童纺织用品行业从业人员规模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三、儿童纺织用品行业市场敏感性分析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2020-2025年儿童纺织用品行业财务能力分析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一、儿童纺织用品行业盈利能力</w:t>
      </w:r>
      <w:r>
        <w:rPr>
          <w:rFonts w:hint="eastAsia"/>
        </w:rPr>
        <w:br/>
      </w:r>
      <w:r>
        <w:rPr>
          <w:rFonts w:hint="eastAsia"/>
        </w:rPr>
        <w:t>　　　　二、儿童纺织用品行业偿债能力</w:t>
      </w:r>
      <w:r>
        <w:rPr>
          <w:rFonts w:hint="eastAsia"/>
        </w:rPr>
        <w:br/>
      </w:r>
      <w:r>
        <w:rPr>
          <w:rFonts w:hint="eastAsia"/>
        </w:rPr>
        <w:t>　　　　三、儿童纺织用品行业营运能力</w:t>
      </w:r>
      <w:r>
        <w:rPr>
          <w:rFonts w:hint="eastAsia"/>
        </w:rPr>
        <w:br/>
      </w:r>
      <w:r>
        <w:rPr>
          <w:rFonts w:hint="eastAsia"/>
        </w:rPr>
        <w:t>　　　　四、儿童纺织用品行业发展能力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中国儿童纺织用品行业细分市场调研与机会挖掘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儿童纺织用品细分市场（一）市场调研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儿童纺织用品细分市场（二）市场调研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中国儿童纺织用品行业区域市场调研分析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2020-2025年中国儿童纺织用品行业重点区域调研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一、重点地区（一）儿童纺织用品市场规模与特点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二、重点地区（二）儿童纺织用品市场规模及特点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三、重点地区（三）儿童纺织用品市场规模及特点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四、重点地区（四）儿童纺织用品市场规模及特点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不同区域儿童纺织用品市场的对比与启示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二、儿童纺织用品市场拓展策略与建议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中国儿童纺织用品行业的营销渠道与客户分析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儿童纺织用品行业渠道分析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二、各类渠道对儿童纺织用品行业的影响</w:t>
      </w:r>
      <w:r>
        <w:rPr>
          <w:rFonts w:hint="eastAsia"/>
        </w:rPr>
        <w:br/>
      </w:r>
      <w:r>
        <w:rPr>
          <w:rFonts w:hint="eastAsia"/>
        </w:rPr>
        <w:t>　　　　三、主要儿童纺织用品企业渠道策略研究</w:t>
      </w:r>
      <w:r>
        <w:rPr>
          <w:rFonts w:hint="eastAsia"/>
        </w:rPr>
        <w:br/>
      </w:r>
      <w:r>
        <w:rPr>
          <w:rFonts w:hint="eastAsia"/>
        </w:rPr>
        <w:t>　　第二节 儿童纺织用品行业客户分析与定位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中国儿童纺织用品行业竞争格局及策略选择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儿童纺织用品行业总体市场竞争状况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一、儿童纺织用品行业竞争结构分析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二、儿童纺织用品企业竞争格局与集中度评估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三、儿童纺织用品行业SWOT分析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儿童纺织用品行业重点企业调研分析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儿童纺织用品企业发展策略分析</w:t>
      </w:r>
      <w:r>
        <w:rPr>
          <w:rFonts w:hint="eastAsia"/>
        </w:rPr>
        <w:br/>
      </w:r>
      <w:r>
        <w:rPr>
          <w:rFonts w:hint="eastAsia"/>
        </w:rPr>
        <w:t>　　第一节 儿童纺织用品市场与销售策略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儿童纺织用品品牌战略思考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中国儿童纺织用品行业发展环境分析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二、儿童纺织用品行业主管部门、监管体制及相关政策法规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3、儿童纺织用品行业的主要法律、法规和政策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4、2026年儿童纺织用品行业法律法规和政策对行业的影响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二、儿童纺织用品消费者需求分析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一、儿童纺织用品技术的应用与创新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二、儿童纺织用品行业发展的技术趋势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2026-2032年儿童纺织用品行业展趋势预测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2026-2032年儿童纺织用品市场发展前景分析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一、儿童纺织用品市场发展潜力</w:t>
      </w:r>
      <w:r>
        <w:rPr>
          <w:rFonts w:hint="eastAsia"/>
        </w:rPr>
        <w:br/>
      </w:r>
      <w:r>
        <w:rPr>
          <w:rFonts w:hint="eastAsia"/>
        </w:rPr>
        <w:t>　　　　二、儿童纺织用品市场前景分析</w:t>
      </w:r>
      <w:r>
        <w:rPr>
          <w:rFonts w:hint="eastAsia"/>
        </w:rPr>
        <w:br/>
      </w:r>
      <w:r>
        <w:rPr>
          <w:rFonts w:hint="eastAsia"/>
        </w:rPr>
        <w:t>　　　　三、儿童纺织用品细分行业发展前景分析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2026-2032年儿童纺织用品发展趋势预测</w:t>
      </w:r>
      <w:r>
        <w:rPr>
          <w:rFonts w:hint="eastAsia"/>
        </w:rPr>
        <w:br/>
      </w:r>
      <w:r>
        <w:rPr>
          <w:rFonts w:hint="eastAsia"/>
        </w:rPr>
        <w:t>　　　　一、儿童纺织用品发展趋势预测</w:t>
      </w:r>
      <w:r>
        <w:rPr>
          <w:rFonts w:hint="eastAsia"/>
        </w:rPr>
        <w:br/>
      </w:r>
      <w:r>
        <w:rPr>
          <w:rFonts w:hint="eastAsia"/>
        </w:rPr>
        <w:t>　　　　二、儿童纺织用品市场规模预测</w:t>
      </w:r>
      <w:r>
        <w:rPr>
          <w:rFonts w:hint="eastAsia"/>
        </w:rPr>
        <w:br/>
      </w:r>
      <w:r>
        <w:rPr>
          <w:rFonts w:hint="eastAsia"/>
        </w:rPr>
        <w:t>　　　　三、儿童纺织用品细分市场发展趋势预测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未来儿童纺织用品行业挑战与机遇探讨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一、儿童纺织用品行业挑战</w:t>
      </w:r>
      <w:r>
        <w:rPr>
          <w:rFonts w:hint="eastAsia"/>
        </w:rPr>
        <w:br/>
      </w:r>
      <w:r>
        <w:rPr>
          <w:rFonts w:hint="eastAsia"/>
        </w:rPr>
        <w:t>　　　　二、儿童纺织用品行业机遇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儿童纺织用品行业研究结论及建议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对儿童纺织用品行业发展的建议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 对儿童纺织用品企业和投资者的建议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儿童纺织用品介绍</w:t>
      </w:r>
      <w:r>
        <w:rPr>
          <w:rFonts w:hint="eastAsia"/>
        </w:rPr>
        <w:br/>
      </w:r>
      <w:r>
        <w:rPr>
          <w:rFonts w:hint="eastAsia"/>
        </w:rPr>
        <w:t>　　图表 儿童纺织用品图片</w:t>
      </w:r>
      <w:r>
        <w:rPr>
          <w:rFonts w:hint="eastAsia"/>
        </w:rPr>
        <w:br/>
      </w:r>
      <w:r>
        <w:rPr>
          <w:rFonts w:hint="eastAsia"/>
        </w:rPr>
        <w:t>　　图表 儿童纺织用品产业链分析</w:t>
      </w:r>
      <w:r>
        <w:rPr>
          <w:rFonts w:hint="eastAsia"/>
        </w:rPr>
        <w:br/>
      </w:r>
      <w:r>
        <w:rPr>
          <w:rFonts w:hint="eastAsia"/>
        </w:rPr>
        <w:t>　　图表 儿童纺织用品主要特点</w:t>
      </w:r>
      <w:r>
        <w:rPr>
          <w:rFonts w:hint="eastAsia"/>
        </w:rPr>
        <w:br/>
      </w:r>
      <w:r>
        <w:rPr>
          <w:rFonts w:hint="eastAsia"/>
        </w:rPr>
        <w:t>　　图表 儿童纺织用品政策分析</w:t>
      </w:r>
      <w:r>
        <w:rPr>
          <w:rFonts w:hint="eastAsia"/>
        </w:rPr>
        <w:br/>
      </w:r>
      <w:r>
        <w:rPr>
          <w:rFonts w:hint="eastAsia"/>
        </w:rPr>
        <w:t>　　图表 儿童纺织用品标准 技术</w:t>
      </w:r>
      <w:r>
        <w:rPr>
          <w:rFonts w:hint="eastAsia"/>
        </w:rPr>
        <w:br/>
      </w:r>
      <w:r>
        <w:rPr>
          <w:rFonts w:hint="eastAsia"/>
        </w:rPr>
        <w:t>　　图表 儿童纺织用品最新消息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2020-2025年儿童纺织用品行业市场容量统计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儿童纺织用品价格走势</w:t>
      </w:r>
      <w:r>
        <w:rPr>
          <w:rFonts w:hint="eastAsia"/>
        </w:rPr>
        <w:br/>
      </w:r>
      <w:r>
        <w:rPr>
          <w:rFonts w:hint="eastAsia"/>
        </w:rPr>
        <w:t>　　图表 2025年儿童纺织用品成本和利润分析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2025年中国儿童纺织用品行业竞争力分析</w:t>
      </w:r>
      <w:r>
        <w:rPr>
          <w:rFonts w:hint="eastAsia"/>
        </w:rPr>
        <w:br/>
      </w:r>
      <w:r>
        <w:rPr>
          <w:rFonts w:hint="eastAsia"/>
        </w:rPr>
        <w:t>　　图表 儿童纺织用品优势</w:t>
      </w:r>
      <w:r>
        <w:rPr>
          <w:rFonts w:hint="eastAsia"/>
        </w:rPr>
        <w:br/>
      </w:r>
      <w:r>
        <w:rPr>
          <w:rFonts w:hint="eastAsia"/>
        </w:rPr>
        <w:t>　　图表 儿童纺织用品劣势</w:t>
      </w:r>
      <w:r>
        <w:rPr>
          <w:rFonts w:hint="eastAsia"/>
        </w:rPr>
        <w:br/>
      </w:r>
      <w:r>
        <w:rPr>
          <w:rFonts w:hint="eastAsia"/>
        </w:rPr>
        <w:t>　　图表 儿童纺织用品机会</w:t>
      </w:r>
      <w:r>
        <w:rPr>
          <w:rFonts w:hint="eastAsia"/>
        </w:rPr>
        <w:br/>
      </w:r>
      <w:r>
        <w:rPr>
          <w:rFonts w:hint="eastAsia"/>
        </w:rPr>
        <w:t>　　图表 儿童纺织用品威胁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2020-2025年中国儿童纺织用品行业经营效益分析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**地区儿童纺织用品市场规模及增长情况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**地区儿童纺织用品行业市场需求情况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**地区儿童纺织用品市场规模及增长情况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**地区儿童纺织用品行业市场需求情况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**地区儿童纺织用品市场规模及增长情况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**地区儿童纺织用品行业市场需求情况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儿童纺织用品品牌分析</w:t>
      </w:r>
      <w:r>
        <w:rPr>
          <w:rFonts w:hint="eastAsia"/>
        </w:rPr>
        <w:br/>
      </w:r>
      <w:r>
        <w:rPr>
          <w:rFonts w:hint="eastAsia"/>
        </w:rPr>
        <w:t>　　图表 儿童纺织用品企业（一）概述</w:t>
      </w:r>
      <w:r>
        <w:rPr>
          <w:rFonts w:hint="eastAsia"/>
        </w:rPr>
        <w:br/>
      </w:r>
      <w:r>
        <w:rPr>
          <w:rFonts w:hint="eastAsia"/>
        </w:rPr>
        <w:t>　　图表 企业儿童纺织用品业务分析</w:t>
      </w:r>
      <w:r>
        <w:rPr>
          <w:rFonts w:hint="eastAsia"/>
        </w:rPr>
        <w:br/>
      </w:r>
      <w:r>
        <w:rPr>
          <w:rFonts w:hint="eastAsia"/>
        </w:rPr>
        <w:t>　　图表 儿童纺织用品企业（一）经营情况分析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儿童纺织用品企业（一）盈利能力情况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儿童纺织用品企业（二）简介</w:t>
      </w:r>
      <w:r>
        <w:rPr>
          <w:rFonts w:hint="eastAsia"/>
        </w:rPr>
        <w:br/>
      </w:r>
      <w:r>
        <w:rPr>
          <w:rFonts w:hint="eastAsia"/>
        </w:rPr>
        <w:t>　　图表 企业儿童纺织用品业务</w:t>
      </w:r>
      <w:r>
        <w:rPr>
          <w:rFonts w:hint="eastAsia"/>
        </w:rPr>
        <w:br/>
      </w:r>
      <w:r>
        <w:rPr>
          <w:rFonts w:hint="eastAsia"/>
        </w:rPr>
        <w:t>　　图表 儿童纺织用品企业（二）经营情况分析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儿童纺织用品企业（二）盈利能力情况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儿童纺织用品企业（三）概况</w:t>
      </w:r>
      <w:r>
        <w:rPr>
          <w:rFonts w:hint="eastAsia"/>
        </w:rPr>
        <w:br/>
      </w:r>
      <w:r>
        <w:rPr>
          <w:rFonts w:hint="eastAsia"/>
        </w:rPr>
        <w:t>　　图表 企业儿童纺织用品业务情况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儿童纺织用品企业（三）盈利能力情况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儿童纺织用品企业（三）成长能力情况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儿童纺织用品发展有利因素分析</w:t>
      </w:r>
      <w:r>
        <w:rPr>
          <w:rFonts w:hint="eastAsia"/>
        </w:rPr>
        <w:br/>
      </w:r>
      <w:r>
        <w:rPr>
          <w:rFonts w:hint="eastAsia"/>
        </w:rPr>
        <w:t>　　图表 儿童纺织用品发展不利因素分析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进入儿童纺织用品行业壁垒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2026-2032年中国儿童纺织用品行业市场容量预测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2026-2032年中国儿童纺织用品行业市场规模预测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2026-2032年中国儿童纺织用品市场前景分析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2026-2032年中国儿童纺织用品行业风险研究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2026-2032年中国儿童纺织用品行业发展趋势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0fb0fa49346e0" w:history="1">
        <w:r>
          <w:rPr>
            <w:rStyle w:val="Hyperlink"/>
          </w:rPr>
          <w:t>2026-2032年中国儿童纺织用品行业发展研究与前景趋势分析报告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0fb0fa49346e0" w:history="1">
        <w:r>
          <w:rPr>
            <w:rStyle w:val="Hyperlink"/>
          </w:rPr>
          <w:t>https://www.20087.com/1/03/ErTongFangZhiYongPinHangYeQianJing.html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热点：中华纺织网、儿童纺织用品有哪些、儿童织布机、儿童纺织产品的定义、儿童编织手工、婴儿纺织用品、儿童日用品具体有哪些东西、儿童纺织机使用教程、纺织用品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cc2f76ee4d28" w:history="1">
      <w:r>
        <w:rPr>
          <w:rStyle w:val="Hyperlink"/>
        </w:rPr>
        <w:t>2026-2032年中国儿童纺织用品行业发展研究与前景趋势分析报告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ErTongFangZhiYongPinHangYeQianJing.html" TargetMode="External" Id="R71e0fb0fa493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ErTongFangZhiYongPinHangYeQianJing.html" TargetMode="External" Id="R5d74cc2f76e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2025-12-10T00:03:09Z</dcterms:created>
  <dcterms:modified xsi:type="dcterms:W3CDTF">2025-12-10T01:03:09Z</dcterms:modified>
  <dc:subject>2026-2032年中国儿童纺织用品行业发展研究与前景趋势分析报告</dc:subject>
  <dc:title>2026-2032年中国儿童纺织用品行业发展研究与前景趋势分析报告</dc:title>
  <cp:keywords>2026-2032年中国儿童纺织用品行业发展研究与前景趋势分析报告</cp:keywords>
  <dc:description>2026-2032年中国儿童纺织用品行业发展研究与前景趋势分析报告</dc:description>
</cp:coreProperties>
</file>