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0cf26dfe3493f" w:history="1">
              <w:r>
                <w:rPr>
                  <w:rStyle w:val="Hyperlink"/>
                </w:rPr>
                <w:t>2025-2031年中国发制品行业现状研究分析及市场前景预测报告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0cf26dfe3493f" w:history="1">
              <w:r>
                <w:rPr>
                  <w:rStyle w:val="Hyperlink"/>
                </w:rPr>
                <w:t>2025-2031年中国发制品行业现状研究分析及市场前景预测报告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2127737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80cf26dfe3493f" w:history="1">
                <w:r>
                  <w:rPr>
                    <w:rStyle w:val="Hyperlink"/>
                  </w:rPr>
                  <w:t>https://www.20087.com/7/73/FaZhiPinChanYeXianZhuangYuFaZhan.html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制品行业受益于全球美容和个人形象意识的提升，尤其是假发、发片和发套等产品的市场需求稳步增长。现代发制品不仅在材料上追求逼真感和舒适度，还引入了3D打印和纳米纤维技术，使得产品更加耐用和易于护理。同时，定制化服务的兴起，允许消费者根据个人喜好和需求设计发制品，增加了市场的吸引力。</w:t>
      </w:r>
      <w:r>
        <w:rPr>
          <w:rFonts w:hint="eastAsia"/>
        </w:rPr>
        <w:br/>
      </w:r>
      <w:r>
        <w:rPr>
          <w:rFonts w:hint="eastAsia"/>
        </w:rPr>
        <w:t>　　未来，发制品行业将更加关注个性化和健康导向。个性化趋势体现在提供更多颜色、款式和长度的选择，以及与虚拟试戴技术的结合，帮助消费者预览效果。健康导向则意味着开发更多对头皮友好的材料和生产工艺，减少化学物质的使用，同时，关注脱发和头发稀疏问题，研发具有治疗效果的发制品，满足特定人群的需求。</w:t>
      </w:r>
      <w:r>
        <w:rPr>
          <w:rFonts w:hint="eastAsia"/>
        </w:rPr>
        <w:br/>
      </w:r>
      <w:r>
        <w:rPr>
          <w:rFonts w:hint="eastAsia"/>
        </w:rPr>
        <w:t>　　《</w:t>
      </w:r>
      <w:hyperlink r:id="R9880cf26dfe3493f" w:history="1">
        <w:r>
          <w:rPr>
            <w:rStyle w:val="Hyperlink"/>
          </w:rPr>
          <w:t>2025-2031年中国发制品行业现状研究分析及市场前景预测报告</w:t>
        </w:r>
      </w:hyperlink>
      <w:r>
        <w:rPr>
          <w:rFonts w:hint="eastAsia"/>
        </w:rPr>
        <w:t>》系统分析了发制品行业的市场规模、需求动态及价格趋势，并深入探讨了发制品产业链结构的变化与发展。报告详细解读了发制品行业现状，科学预测了未来市场前景与发展趋势，同时对发制品细分市场的竞争格局进行了全面评估，重点关注领先企业的竞争实力、市场集中度及品牌影响力。结合发制品技术现状与未来方向，报告揭示了发制品行业机遇与潜在风险，为投资者、研究机构及政府决策层提供了制定战略的重要依据。</w:t>
      </w:r>
      <w:r>
        <w:rPr>
          <w:rFonts w:hint="eastAsia"/>
        </w:rPr>
        <w:br/>
      </w:r>
      <w:r>
        <w:rPr>
          <w:rFonts w:hint="eastAsia"/>
        </w:rPr>
        <w:br/>
      </w:r>
      <w:r>
        <w:rPr>
          <w:rFonts w:hint="eastAsia"/>
        </w:rPr>
        <w:t>第一章 国内发制品行业品牌发展环境分析</w:t>
      </w:r>
      <w:r>
        <w:rPr>
          <w:rFonts w:hint="eastAsia"/>
        </w:rPr>
        <w:br/>
      </w:r>
      <w:r>
        <w:rPr>
          <w:rFonts w:hint="eastAsia"/>
        </w:rPr>
        <w:t>　　第一节 产品行业特征</w:t>
      </w:r>
      <w:r>
        <w:rPr>
          <w:rFonts w:hint="eastAsia"/>
        </w:rPr>
        <w:br/>
      </w:r>
      <w:r>
        <w:rPr>
          <w:rFonts w:hint="eastAsia"/>
        </w:rPr>
        <w:t>　　　　一、产品行业定义</w:t>
      </w:r>
      <w:r>
        <w:rPr>
          <w:rFonts w:hint="eastAsia"/>
        </w:rPr>
        <w:br/>
      </w:r>
      <w:r>
        <w:rPr>
          <w:rFonts w:hint="eastAsia"/>
        </w:rPr>
        <w:t>　　　　二、产品行业消费特征</w:t>
      </w:r>
      <w:r>
        <w:rPr>
          <w:rFonts w:hint="eastAsia"/>
        </w:rPr>
        <w:br/>
      </w:r>
      <w:r>
        <w:rPr>
          <w:rFonts w:hint="eastAsia"/>
        </w:rPr>
        <w:t>　　第二节 经济环境特征</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五、工业发展形势</w:t>
      </w:r>
      <w:r>
        <w:rPr>
          <w:rFonts w:hint="eastAsia"/>
        </w:rPr>
        <w:br/>
      </w:r>
      <w:r>
        <w:rPr>
          <w:rFonts w:hint="eastAsia"/>
        </w:rPr>
        <w:t>　　第三节 政策环境特征</w:t>
      </w:r>
      <w:r>
        <w:rPr>
          <w:rFonts w:hint="eastAsia"/>
        </w:rPr>
        <w:br/>
      </w:r>
      <w:r>
        <w:rPr>
          <w:rFonts w:hint="eastAsia"/>
        </w:rPr>
        <w:t>　　　　一、国家宏观调控政策分析</w:t>
      </w:r>
      <w:r>
        <w:rPr>
          <w:rFonts w:hint="eastAsia"/>
        </w:rPr>
        <w:br/>
      </w:r>
      <w:r>
        <w:rPr>
          <w:rFonts w:hint="eastAsia"/>
        </w:rPr>
        <w:t>　　　　二、发制品行业相关政策分析</w:t>
      </w:r>
      <w:r>
        <w:rPr>
          <w:rFonts w:hint="eastAsia"/>
        </w:rPr>
        <w:br/>
      </w:r>
      <w:r>
        <w:rPr>
          <w:rFonts w:hint="eastAsia"/>
        </w:rPr>
        <w:t>　　第四节 发制品行业竞争特征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t>　　第五节 发制品行业技术环境特征</w:t>
      </w:r>
      <w:r>
        <w:rPr>
          <w:rFonts w:hint="eastAsia"/>
        </w:rPr>
        <w:br/>
      </w:r>
      <w:r>
        <w:rPr>
          <w:rFonts w:hint="eastAsia"/>
        </w:rPr>
        <w:br/>
      </w:r>
      <w:r>
        <w:rPr>
          <w:rFonts w:hint="eastAsia"/>
        </w:rPr>
        <w:t>第二章 国内发制品行业品牌产品市场规模分析</w:t>
      </w:r>
      <w:r>
        <w:rPr>
          <w:rFonts w:hint="eastAsia"/>
        </w:rPr>
        <w:br/>
      </w:r>
      <w:r>
        <w:rPr>
          <w:rFonts w:hint="eastAsia"/>
        </w:rPr>
        <w:t>　　第一节 2025年发制品市场规模分析</w:t>
      </w:r>
      <w:r>
        <w:rPr>
          <w:rFonts w:hint="eastAsia"/>
        </w:rPr>
        <w:br/>
      </w:r>
      <w:r>
        <w:rPr>
          <w:rFonts w:hint="eastAsia"/>
        </w:rPr>
        <w:t>　　第二节 2025年我国发制品区域结构分析</w:t>
      </w:r>
      <w:r>
        <w:rPr>
          <w:rFonts w:hint="eastAsia"/>
        </w:rPr>
        <w:br/>
      </w:r>
      <w:r>
        <w:rPr>
          <w:rFonts w:hint="eastAsia"/>
        </w:rPr>
        <w:t>　　第三节 发制品区域市场规模分析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2025-2031年发制品市场规模预测</w:t>
      </w:r>
      <w:r>
        <w:rPr>
          <w:rFonts w:hint="eastAsia"/>
        </w:rPr>
        <w:br/>
      </w:r>
      <w:r>
        <w:rPr>
          <w:rFonts w:hint="eastAsia"/>
        </w:rPr>
        <w:br/>
      </w:r>
      <w:r>
        <w:rPr>
          <w:rFonts w:hint="eastAsia"/>
        </w:rPr>
        <w:t>第三章 国内发制品行业品牌需求与消费者偏好调查</w:t>
      </w:r>
      <w:r>
        <w:rPr>
          <w:rFonts w:hint="eastAsia"/>
        </w:rPr>
        <w:br/>
      </w:r>
      <w:r>
        <w:rPr>
          <w:rFonts w:hint="eastAsia"/>
        </w:rPr>
        <w:t>　　第一节 2025年发制品产量统计分析</w:t>
      </w:r>
      <w:r>
        <w:rPr>
          <w:rFonts w:hint="eastAsia"/>
        </w:rPr>
        <w:br/>
      </w:r>
      <w:r>
        <w:rPr>
          <w:rFonts w:hint="eastAsia"/>
        </w:rPr>
        <w:t>　　发制品行业发展历史悠久，已逾百年。早在清末民初，具有高度市场敏感性的德国犹太商人即瞄准人们日益旺盛的发制品妆饰需求，经常深入中国腹地——河南许昌收购被弃置的人发，运回国内加工成各种发制品，销往欧美各国，赚取高额利润，并引导西方消费者对妆饰发制品的消费潮流。由此，欧洲成为全球发制品业的发源地，河南许昌逐步发展成为中国乃至全球最大的人发集散地。</w:t>
      </w:r>
      <w:r>
        <w:rPr>
          <w:rFonts w:hint="eastAsia"/>
        </w:rPr>
        <w:br/>
      </w:r>
      <w:r>
        <w:rPr>
          <w:rFonts w:hint="eastAsia"/>
        </w:rPr>
        <w:t>　　中国从二十世纪三十年代起开始了发制品的简单生产。由于人发原材料和劳动力成本是发制品生产成本的重要组成部分，受人发资源价格和劳动力成本上升因素的影响，世界发制品生产中心经历了从欧洲到日本、韩国，再到中国的演变。</w:t>
      </w:r>
      <w:r>
        <w:rPr>
          <w:rFonts w:hint="eastAsia"/>
        </w:rPr>
        <w:br/>
      </w:r>
      <w:r>
        <w:rPr>
          <w:rFonts w:hint="eastAsia"/>
        </w:rPr>
        <w:t>　　中国发制品行业的产业化发展是从二十世纪七十年代开始的。改革开放以后，国内发制品企业通过中外合资方式引进人发深加工技术，开始由粗加工向深加工转型，中国由单一的原材料供应国逐渐转变为制成品出口国。经过多年发展，中国已成为全球发制品生产中心。由于目前发制品消费最主要的市场在海外，因此中国发制品销售以出口为主。</w:t>
      </w:r>
      <w:r>
        <w:rPr>
          <w:rFonts w:hint="eastAsia"/>
        </w:rPr>
        <w:br/>
      </w:r>
      <w:r>
        <w:rPr>
          <w:rFonts w:hint="eastAsia"/>
        </w:rPr>
        <w:t>　　虽然中国发制品业自古代就有所发展，行业历史悠久，但就目前的市场情况看，行业发展仍处于较为初级的阶段，业内企业总体缺乏自主研发能力和工艺创新能力，只有少数大型企业具有较强的综合实力，工艺及产品可达世界先进水平。</w:t>
      </w:r>
      <w:r>
        <w:rPr>
          <w:rFonts w:hint="eastAsia"/>
        </w:rPr>
        <w:br/>
      </w:r>
      <w:r>
        <w:rPr>
          <w:rFonts w:hint="eastAsia"/>
        </w:rPr>
        <w:t>　　据统计：我国国内发制品产量为5.46万吨，国内发制品产量为5.36万吨，产量较上年同期略有下滑。</w:t>
      </w:r>
      <w:r>
        <w:rPr>
          <w:rFonts w:hint="eastAsia"/>
        </w:rPr>
        <w:br/>
      </w:r>
      <w:r>
        <w:rPr>
          <w:rFonts w:hint="eastAsia"/>
        </w:rPr>
        <w:t>　　2020-2025年我国发制品产量走势图</w:t>
      </w:r>
      <w:r>
        <w:rPr>
          <w:rFonts w:hint="eastAsia"/>
        </w:rPr>
        <w:br/>
      </w:r>
      <w:r>
        <w:rPr>
          <w:rFonts w:hint="eastAsia"/>
        </w:rPr>
        <w:t>　　第二节 2025年发制品历年消费量统计分析</w:t>
      </w:r>
      <w:r>
        <w:rPr>
          <w:rFonts w:hint="eastAsia"/>
        </w:rPr>
        <w:br/>
      </w:r>
      <w:r>
        <w:rPr>
          <w:rFonts w:hint="eastAsia"/>
        </w:rPr>
        <w:t>　　第三节 2025年国内发制品行业品牌产品平均价格走势分析</w:t>
      </w:r>
      <w:r>
        <w:rPr>
          <w:rFonts w:hint="eastAsia"/>
        </w:rPr>
        <w:br/>
      </w:r>
      <w:r>
        <w:rPr>
          <w:rFonts w:hint="eastAsia"/>
        </w:rPr>
        <w:t>　　第四节 发制品产品目标客户群体调查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第五节 发制品产品的品牌市场运营状况分析</w:t>
      </w:r>
      <w:r>
        <w:rPr>
          <w:rFonts w:hint="eastAsia"/>
        </w:rPr>
        <w:br/>
      </w:r>
      <w:r>
        <w:rPr>
          <w:rFonts w:hint="eastAsia"/>
        </w:rPr>
        <w:t>　　　　一、消费者对发制品品牌认知度宏观调查</w:t>
      </w:r>
      <w:r>
        <w:rPr>
          <w:rFonts w:hint="eastAsia"/>
        </w:rPr>
        <w:br/>
      </w:r>
      <w:r>
        <w:rPr>
          <w:rFonts w:hint="eastAsia"/>
        </w:rPr>
        <w:t>　　　　二、消费者对发制品产品的品牌偏好调查</w:t>
      </w:r>
      <w:r>
        <w:rPr>
          <w:rFonts w:hint="eastAsia"/>
        </w:rPr>
        <w:br/>
      </w:r>
      <w:r>
        <w:rPr>
          <w:rFonts w:hint="eastAsia"/>
        </w:rPr>
        <w:t>　　　　三、消费者对发制品品牌的首要认知渠道</w:t>
      </w:r>
      <w:r>
        <w:rPr>
          <w:rFonts w:hint="eastAsia"/>
        </w:rPr>
        <w:br/>
      </w:r>
      <w:r>
        <w:rPr>
          <w:rFonts w:hint="eastAsia"/>
        </w:rPr>
        <w:t>　　　　四、消费者经常购买的品牌调查</w:t>
      </w:r>
      <w:r>
        <w:rPr>
          <w:rFonts w:hint="eastAsia"/>
        </w:rPr>
        <w:br/>
      </w:r>
      <w:r>
        <w:rPr>
          <w:rFonts w:hint="eastAsia"/>
        </w:rPr>
        <w:t>　　　　五、发制品品牌忠诚度调查</w:t>
      </w:r>
      <w:r>
        <w:rPr>
          <w:rFonts w:hint="eastAsia"/>
        </w:rPr>
        <w:br/>
      </w:r>
      <w:r>
        <w:rPr>
          <w:rFonts w:hint="eastAsia"/>
        </w:rPr>
        <w:t>　　　　六、发制品品牌市场占有率调查</w:t>
      </w:r>
      <w:r>
        <w:rPr>
          <w:rFonts w:hint="eastAsia"/>
        </w:rPr>
        <w:br/>
      </w:r>
      <w:r>
        <w:rPr>
          <w:rFonts w:hint="eastAsia"/>
        </w:rPr>
        <w:t>　　　　七、消费者的消费理念调研</w:t>
      </w:r>
      <w:r>
        <w:rPr>
          <w:rFonts w:hint="eastAsia"/>
        </w:rPr>
        <w:br/>
      </w:r>
      <w:r>
        <w:rPr>
          <w:rFonts w:hint="eastAsia"/>
        </w:rPr>
        <w:t>　　第六节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国内发制品行业品牌产品市场供需渠道分析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销售渠道对发制品行业品牌发展的重要性</w:t>
      </w:r>
      <w:r>
        <w:rPr>
          <w:rFonts w:hint="eastAsia"/>
        </w:rPr>
        <w:br/>
      </w:r>
      <w:r>
        <w:rPr>
          <w:rFonts w:hint="eastAsia"/>
        </w:rPr>
        <w:t>　　第三节 发制品行业销售渠道的重要环节分析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2025年中国发制品行业品牌产品重点区域市场渠道情况分析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第七节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第八节 2025年国内发制品行业品牌产品生产及渠道投资运作模式分析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第五章 国内发制品行业进出口市场情况分析</w:t>
      </w:r>
      <w:r>
        <w:rPr>
          <w:rFonts w:hint="eastAsia"/>
        </w:rPr>
        <w:br/>
      </w:r>
      <w:r>
        <w:rPr>
          <w:rFonts w:hint="eastAsia"/>
        </w:rPr>
        <w:t>　　第一节 中.智林.：2025年国内发制品行业进出口量分析</w:t>
      </w:r>
      <w:r>
        <w:rPr>
          <w:rFonts w:hint="eastAsia"/>
        </w:rPr>
        <w:br/>
      </w:r>
      <w:r>
        <w:rPr>
          <w:rFonts w:hint="eastAsia"/>
        </w:rPr>
        <w:t>　　　　一、2025年国内发制品行业进口分析</w:t>
      </w:r>
      <w:r>
        <w:rPr>
          <w:rFonts w:hint="eastAsia"/>
        </w:rPr>
        <w:br/>
      </w:r>
      <w:r>
        <w:rPr>
          <w:rFonts w:hint="eastAsia"/>
        </w:rPr>
        <w:t>　　　　国家统计局数据显示，我国发制品行业进口数量为491,301千克，进口金额为23,250,429美元。</w:t>
      </w:r>
      <w:r>
        <w:rPr>
          <w:rFonts w:hint="eastAsia"/>
        </w:rPr>
        <w:br/>
      </w:r>
      <w:r>
        <w:rPr>
          <w:rFonts w:hint="eastAsia"/>
        </w:rPr>
        <w:t>　　　　2020-2025年国内发制品行业进口分析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0cf26dfe3493f" w:history="1">
        <w:r>
          <w:rPr>
            <w:rStyle w:val="Hyperlink"/>
          </w:rPr>
          <w:t>2025-2031年中国发制品行业现状研究分析及市场前景预测报告</w:t>
        </w:r>
      </w:hyperlink>
      <w:r>
        <w:rPr>
          <w:color w:val="C00000"/>
        </w:rPr>
        <w:t>》，报告编号：</w:t>
      </w:r>
      <w:r>
        <w:rPr>
          <w:rFonts w:hint="eastAsia"/>
          <w:color w:val="C00000"/>
        </w:rPr>
        <w:t>2127737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80cf26dfe3493f" w:history="1">
        <w:r>
          <w:rPr>
            <w:rStyle w:val="Hyperlink"/>
          </w:rPr>
          <w:t>https://www.20087.com/7/73/FaZhiPinChanYeXianZhuangYuFaZhan.html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热点：发制品行业发展现状、发制品是什么、倍生植发、发制品公司名字大全、收长头发的联系方式、发制品有限公司、哪里有收头发的我想卖头发、发制品展览会、高端大气假发公司名字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194b44cb34cd8" w:history="1">
      <w:r>
        <w:rPr>
          <w:rStyle w:val="Hyperlink"/>
        </w:rPr>
        <w:t>2025-2031年中国发制品行业现状研究分析及市场前景预测报告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FaZhiPinChanYeXianZhuangYuFaZhan.html" TargetMode="External" Id="R9880cf26dfe3493f" /></Relationships>
</file>

<file path=word/_rels/header2.xml.rels>&#65279;<?xml version="1.0" encoding="utf-8"?><Relationships xmlns="http://schemas.openxmlformats.org/package/2006/relationships"><Relationship Type="http://schemas.openxmlformats.org/officeDocument/2006/relationships/hyperlink" Target="https://www.20087.com/7/73/FaZhiPinChanYeXianZhuangYuFaZhan.html" TargetMode="External" Id="Rcaa194b44cb3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2025-01-31T04:20:00Z</dcterms:created>
  <dcterms:modified xsi:type="dcterms:W3CDTF">2025-01-31T05:20:00Z</dcterms:modified>
  <dc:subject>2025-2031年中国发制品行业现状研究分析及市场前景预测报告</dc:subject>
  <dc:title>2025-2031年中国发制品行业现状研究分析及市场前景预测报告</dc:title>
  <cp:keywords>2025-2031年中国发制品行业现状研究分析及市场前景预测报告</cp:keywords>
  <dc:description>2025-2031年中国发制品行业现状研究分析及市场前景预测报告</dc:description>
</cp:coreProperties>
</file>