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ca1cfb0474dc6" w:history="1">
              <w:r>
                <w:rPr>
                  <w:rStyle w:val="Hyperlink"/>
                </w:rPr>
                <w:t>2025年中国高端童装市场现状调研与发展前景预测分析报告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ca1cfb0474dc6" w:history="1">
              <w:r>
                <w:rPr>
                  <w:rStyle w:val="Hyperlink"/>
                </w:rPr>
                <w:t>2025年中国高端童装市场现状调研与发展前景预测分析报告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ca1cfb0474dc6" w:history="1">
                <w:r>
                  <w:rPr>
                    <w:rStyle w:val="Hyperlink"/>
                  </w:rPr>
                  <w:t>https://www.20087.com/9/13/GaoDuanTongZhuangShiChangFenXiBaoGao.html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随着家长对孩子穿着品质要求的提高而逐渐壮大。目前，高端童装品牌不仅注重服装的设计感和时尚度，同时也强调面料的舒适性和安全性。随着年轻父母消费观念的变化，他们更愿意为孩子选购具有品牌价值、设计独特、质量上乘的童装产品。此外，线上销售渠道的兴起也为高端童装品牌带来了新的发展机遇。</w:t>
      </w:r>
      <w:r>
        <w:rPr>
          <w:rFonts w:hint="eastAsia"/>
        </w:rPr>
        <w:br/>
      </w:r>
      <w:r>
        <w:rPr>
          <w:rFonts w:hint="eastAsia"/>
        </w:rPr>
        <w:t>　　未来，高端童装市场将进一步细分，并注重个性化和定制化服务。随着年轻一代父母对童装品质和设计的追求，高端童装品牌将更加注重产品的差异化和创新性。同时，随着消费者对可持续发展的关注度提升，采用环保材料和可持续生产方式的品牌将更受欢迎。此外，随着数字化技术的应用，高端童装品牌也将更加注重线上线下一体化的购物体验，提供更加便捷的购物渠道和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高端童装行业统计标准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高端童装行业pest模型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（1）新国家纺织品基本安全技术规范分析</w:t>
      </w:r>
      <w:r>
        <w:rPr>
          <w:rFonts w:hint="eastAsia"/>
        </w:rPr>
        <w:br/>
      </w:r>
      <w:r>
        <w:rPr>
          <w:rFonts w:hint="eastAsia"/>
        </w:rPr>
        <w:t>　　　　（2）工信部批准60项纺织行业新标准分析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（1）居民消费倾向</w:t>
      </w:r>
      <w:r>
        <w:rPr>
          <w:rFonts w:hint="eastAsia"/>
        </w:rPr>
        <w:br/>
      </w:r>
      <w:r>
        <w:rPr>
          <w:rFonts w:hint="eastAsia"/>
        </w:rPr>
        <w:t>　　　　（2）居民消费信心</w:t>
      </w:r>
      <w:r>
        <w:rPr>
          <w:rFonts w:hint="eastAsia"/>
        </w:rPr>
        <w:br/>
      </w:r>
      <w:r>
        <w:rPr>
          <w:rFonts w:hint="eastAsia"/>
        </w:rPr>
        <w:t>　　　　（3）居民消费结构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1.4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2020-2025年高端童装行业经济指标</w:t>
      </w:r>
      <w:r>
        <w:rPr>
          <w:rFonts w:hint="eastAsia"/>
        </w:rPr>
        <w:br/>
      </w:r>
      <w:r>
        <w:rPr>
          <w:rFonts w:hint="eastAsia"/>
        </w:rPr>
        <w:t>　　2.1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2.1.1 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（1）综合经营效益指标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2.1.2 高端童装行业经济指标</w:t>
      </w:r>
      <w:r>
        <w:rPr>
          <w:rFonts w:hint="eastAsia"/>
        </w:rPr>
        <w:br/>
      </w:r>
      <w:r>
        <w:rPr>
          <w:rFonts w:hint="eastAsia"/>
        </w:rPr>
        <w:t>　　　　（1）综合经济指标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</w:t>
      </w:r>
      <w:r>
        <w:rPr>
          <w:rFonts w:hint="eastAsia"/>
        </w:rPr>
        <w:br/>
      </w:r>
      <w:r>
        <w:rPr>
          <w:rFonts w:hint="eastAsia"/>
        </w:rPr>
        <w:t>　　2.2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2.2.1 高端童装行业供给指标</w:t>
      </w:r>
      <w:r>
        <w:rPr>
          <w:rFonts w:hint="eastAsia"/>
        </w:rPr>
        <w:br/>
      </w:r>
      <w:r>
        <w:rPr>
          <w:rFonts w:hint="eastAsia"/>
        </w:rPr>
        <w:t>　　　　（1）高端童装行业供给指标</w:t>
      </w:r>
      <w:r>
        <w:rPr>
          <w:rFonts w:hint="eastAsia"/>
        </w:rPr>
        <w:br/>
      </w:r>
      <w:r>
        <w:rPr>
          <w:rFonts w:hint="eastAsia"/>
        </w:rPr>
        <w:t>　　　　2.2.2 高端童装行业需求指标</w:t>
      </w:r>
      <w:r>
        <w:rPr>
          <w:rFonts w:hint="eastAsia"/>
        </w:rPr>
        <w:br/>
      </w:r>
      <w:r>
        <w:rPr>
          <w:rFonts w:hint="eastAsia"/>
        </w:rPr>
        <w:t>　　　　（1）高端童装行业需求指标</w:t>
      </w:r>
      <w:r>
        <w:rPr>
          <w:rFonts w:hint="eastAsia"/>
        </w:rPr>
        <w:br/>
      </w:r>
      <w:r>
        <w:rPr>
          <w:rFonts w:hint="eastAsia"/>
        </w:rPr>
        <w:t>　　　　2.2.3 2020-2025年产销率分析</w:t>
      </w:r>
      <w:r>
        <w:rPr>
          <w:rFonts w:hint="eastAsia"/>
        </w:rPr>
        <w:br/>
      </w:r>
      <w:r>
        <w:rPr>
          <w:rFonts w:hint="eastAsia"/>
        </w:rPr>
        <w:t>　　2.3 2025年高端童装行业经营效益指标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2.3.1 2025年产业规模分析</w:t>
      </w:r>
      <w:r>
        <w:rPr>
          <w:rFonts w:hint="eastAsia"/>
        </w:rPr>
        <w:br/>
      </w:r>
      <w:r>
        <w:rPr>
          <w:rFonts w:hint="eastAsia"/>
        </w:rPr>
        <w:t>　　　　2.3.2 资本/劳动密集度分析</w:t>
      </w:r>
      <w:r>
        <w:rPr>
          <w:rFonts w:hint="eastAsia"/>
        </w:rPr>
        <w:br/>
      </w:r>
      <w:r>
        <w:rPr>
          <w:rFonts w:hint="eastAsia"/>
        </w:rPr>
        <w:t>　　　　2.3.3 高端童装行业产销分析</w:t>
      </w:r>
      <w:r>
        <w:rPr>
          <w:rFonts w:hint="eastAsia"/>
        </w:rPr>
        <w:br/>
      </w:r>
      <w:r>
        <w:rPr>
          <w:rFonts w:hint="eastAsia"/>
        </w:rPr>
        <w:t>　　　　2.3.4 高端童装行业成本分析</w:t>
      </w:r>
      <w:r>
        <w:rPr>
          <w:rFonts w:hint="eastAsia"/>
        </w:rPr>
        <w:br/>
      </w:r>
      <w:r>
        <w:rPr>
          <w:rFonts w:hint="eastAsia"/>
        </w:rPr>
        <w:t>　　　　2.3.5 高端童装行业盈亏分析</w:t>
      </w:r>
      <w:r>
        <w:rPr>
          <w:rFonts w:hint="eastAsia"/>
        </w:rPr>
        <w:br/>
      </w:r>
      <w:r>
        <w:rPr>
          <w:rFonts w:hint="eastAsia"/>
        </w:rPr>
        <w:t>　　2.4 中国高端童装制造行业进出口市场分析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高端童装行业产业链直观</w:t>
      </w:r>
      <w:r>
        <w:rPr>
          <w:rFonts w:hint="eastAsia"/>
        </w:rPr>
        <w:br/>
      </w:r>
      <w:r>
        <w:rPr>
          <w:rFonts w:hint="eastAsia"/>
        </w:rPr>
        <w:t>　　3.1 高端童装行业产业链分析</w:t>
      </w:r>
      <w:r>
        <w:rPr>
          <w:rFonts w:hint="eastAsia"/>
        </w:rPr>
        <w:br/>
      </w:r>
      <w:r>
        <w:rPr>
          <w:rFonts w:hint="eastAsia"/>
        </w:rPr>
        <w:t>　　3.2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（1）纺织业固定资产投资情况分析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（2）纺织业主要产品生产产量分析</w:t>
      </w:r>
      <w:r>
        <w:rPr>
          <w:rFonts w:hint="eastAsia"/>
        </w:rPr>
        <w:br/>
      </w:r>
      <w:r>
        <w:rPr>
          <w:rFonts w:hint="eastAsia"/>
        </w:rPr>
        <w:t>　　　　（3）纺织业需求情况分析</w:t>
      </w:r>
      <w:r>
        <w:rPr>
          <w:rFonts w:hint="eastAsia"/>
        </w:rPr>
        <w:br/>
      </w:r>
      <w:r>
        <w:rPr>
          <w:rFonts w:hint="eastAsia"/>
        </w:rPr>
        <w:t>　　　　（4）纺织行业发展趋势分析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（1）拉链市场价格及走势分析</w:t>
      </w:r>
      <w:r>
        <w:rPr>
          <w:rFonts w:hint="eastAsia"/>
        </w:rPr>
        <w:br/>
      </w:r>
      <w:r>
        <w:rPr>
          <w:rFonts w:hint="eastAsia"/>
        </w:rPr>
        <w:t>　　　　（2）衬布市场价格及走势分析</w:t>
      </w:r>
      <w:r>
        <w:rPr>
          <w:rFonts w:hint="eastAsia"/>
        </w:rPr>
        <w:br/>
      </w:r>
      <w:r>
        <w:rPr>
          <w:rFonts w:hint="eastAsia"/>
        </w:rPr>
        <w:t>　　　　（3）纽扣市场价格及走势分析</w:t>
      </w:r>
      <w:r>
        <w:rPr>
          <w:rFonts w:hint="eastAsia"/>
        </w:rPr>
        <w:br/>
      </w:r>
      <w:r>
        <w:rPr>
          <w:rFonts w:hint="eastAsia"/>
        </w:rPr>
        <w:t>　　　　3.2.3 缝纫机械市场产销与经营</w:t>
      </w:r>
      <w:r>
        <w:rPr>
          <w:rFonts w:hint="eastAsia"/>
        </w:rPr>
        <w:br/>
      </w:r>
      <w:r>
        <w:rPr>
          <w:rFonts w:hint="eastAsia"/>
        </w:rPr>
        <w:t>　　　　（1）缝纫机械市场产销情况</w:t>
      </w:r>
      <w:r>
        <w:rPr>
          <w:rFonts w:hint="eastAsia"/>
        </w:rPr>
        <w:br/>
      </w:r>
      <w:r>
        <w:rPr>
          <w:rFonts w:hint="eastAsia"/>
        </w:rPr>
        <w:t>　　　　（2）缝纫机械行业经营情况</w:t>
      </w:r>
      <w:r>
        <w:rPr>
          <w:rFonts w:hint="eastAsia"/>
        </w:rPr>
        <w:br/>
      </w:r>
      <w:r>
        <w:rPr>
          <w:rFonts w:hint="eastAsia"/>
        </w:rPr>
        <w:t>　　3.3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（2）网络服饰销售发展现状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高端童装行业细分产品市场</w:t>
      </w:r>
      <w:r>
        <w:rPr>
          <w:rFonts w:hint="eastAsia"/>
        </w:rPr>
        <w:br/>
      </w:r>
      <w:r>
        <w:rPr>
          <w:rFonts w:hint="eastAsia"/>
        </w:rPr>
        <w:t>　　4.1 高端童装产品市场发展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4.3 高端童装产业链延伸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5.1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5.1.2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5.2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5.2.1 高端童装市场规模</w:t>
      </w:r>
      <w:r>
        <w:rPr>
          <w:rFonts w:hint="eastAsia"/>
        </w:rPr>
        <w:br/>
      </w:r>
      <w:r>
        <w:rPr>
          <w:rFonts w:hint="eastAsia"/>
        </w:rPr>
        <w:t>　　　　5.2.2 高端童装行业集中度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5.2.3 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5.2.4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5.2.5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5.3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高端童装行业重点区域市场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（1）北京市高端童装产销情况</w:t>
      </w:r>
      <w:r>
        <w:rPr>
          <w:rFonts w:hint="eastAsia"/>
        </w:rPr>
        <w:br/>
      </w:r>
      <w:r>
        <w:rPr>
          <w:rFonts w:hint="eastAsia"/>
        </w:rPr>
        <w:t>　　　　（2）天津市高端童装产销情况</w:t>
      </w:r>
      <w:r>
        <w:rPr>
          <w:rFonts w:hint="eastAsia"/>
        </w:rPr>
        <w:br/>
      </w:r>
      <w:r>
        <w:rPr>
          <w:rFonts w:hint="eastAsia"/>
        </w:rPr>
        <w:t>　　　　（3）河北省高端童装产销情况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（4）山西省高端童装产销情况</w:t>
      </w:r>
      <w:r>
        <w:rPr>
          <w:rFonts w:hint="eastAsia"/>
        </w:rPr>
        <w:br/>
      </w:r>
      <w:r>
        <w:rPr>
          <w:rFonts w:hint="eastAsia"/>
        </w:rPr>
        <w:t>　　　　（5）内蒙古高端童装产销情况</w:t>
      </w:r>
      <w:r>
        <w:rPr>
          <w:rFonts w:hint="eastAsia"/>
        </w:rPr>
        <w:br/>
      </w:r>
      <w:r>
        <w:rPr>
          <w:rFonts w:hint="eastAsia"/>
        </w:rPr>
        <w:t>　　　　6.2.2 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（1）广东省高端童装产销情况</w:t>
      </w:r>
      <w:r>
        <w:rPr>
          <w:rFonts w:hint="eastAsia"/>
        </w:rPr>
        <w:br/>
      </w:r>
      <w:r>
        <w:rPr>
          <w:rFonts w:hint="eastAsia"/>
        </w:rPr>
        <w:t>　　　　（2）广西壮族自治区高端童装产销情况</w:t>
      </w:r>
      <w:r>
        <w:rPr>
          <w:rFonts w:hint="eastAsia"/>
        </w:rPr>
        <w:br/>
      </w:r>
      <w:r>
        <w:rPr>
          <w:rFonts w:hint="eastAsia"/>
        </w:rPr>
        <w:t>　　　　6.2.3 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（1）上海市高端童装产销情况</w:t>
      </w:r>
      <w:r>
        <w:rPr>
          <w:rFonts w:hint="eastAsia"/>
        </w:rPr>
        <w:br/>
      </w:r>
      <w:r>
        <w:rPr>
          <w:rFonts w:hint="eastAsia"/>
        </w:rPr>
        <w:t>　　　　（2）江苏省高端童装产销情况</w:t>
      </w:r>
      <w:r>
        <w:rPr>
          <w:rFonts w:hint="eastAsia"/>
        </w:rPr>
        <w:br/>
      </w:r>
      <w:r>
        <w:rPr>
          <w:rFonts w:hint="eastAsia"/>
        </w:rPr>
        <w:t>　　　　（3）浙江省高端童装产销情况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（4）山东省高端童装产销情况</w:t>
      </w:r>
      <w:r>
        <w:rPr>
          <w:rFonts w:hint="eastAsia"/>
        </w:rPr>
        <w:br/>
      </w:r>
      <w:r>
        <w:rPr>
          <w:rFonts w:hint="eastAsia"/>
        </w:rPr>
        <w:t>　　　　（5）福建省高端童装产销情况</w:t>
      </w:r>
      <w:r>
        <w:rPr>
          <w:rFonts w:hint="eastAsia"/>
        </w:rPr>
        <w:br/>
      </w:r>
      <w:r>
        <w:rPr>
          <w:rFonts w:hint="eastAsia"/>
        </w:rPr>
        <w:t>　　　　（6）安徽省高端童装产销情况</w:t>
      </w:r>
      <w:r>
        <w:rPr>
          <w:rFonts w:hint="eastAsia"/>
        </w:rPr>
        <w:br/>
      </w:r>
      <w:r>
        <w:rPr>
          <w:rFonts w:hint="eastAsia"/>
        </w:rPr>
        <w:t>　　　　（7）江西省高端童装产销情况</w:t>
      </w:r>
      <w:r>
        <w:rPr>
          <w:rFonts w:hint="eastAsia"/>
        </w:rPr>
        <w:br/>
      </w:r>
      <w:r>
        <w:rPr>
          <w:rFonts w:hint="eastAsia"/>
        </w:rPr>
        <w:t>　　　　6.2.4 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（1）湖北省高端童装产销情况</w:t>
      </w:r>
      <w:r>
        <w:rPr>
          <w:rFonts w:hint="eastAsia"/>
        </w:rPr>
        <w:br/>
      </w:r>
      <w:r>
        <w:rPr>
          <w:rFonts w:hint="eastAsia"/>
        </w:rPr>
        <w:t>　　　　（2）湖南省高端童装产销情况</w:t>
      </w:r>
      <w:r>
        <w:rPr>
          <w:rFonts w:hint="eastAsia"/>
        </w:rPr>
        <w:br/>
      </w:r>
      <w:r>
        <w:rPr>
          <w:rFonts w:hint="eastAsia"/>
        </w:rPr>
        <w:t>　　　　（3）河南省高端童装产销情况</w:t>
      </w:r>
      <w:r>
        <w:rPr>
          <w:rFonts w:hint="eastAsia"/>
        </w:rPr>
        <w:br/>
      </w:r>
      <w:r>
        <w:rPr>
          <w:rFonts w:hint="eastAsia"/>
        </w:rPr>
        <w:t>　　　　6.2.5 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（1）重庆市高端童装产销情况</w:t>
      </w:r>
      <w:r>
        <w:rPr>
          <w:rFonts w:hint="eastAsia"/>
        </w:rPr>
        <w:br/>
      </w:r>
      <w:r>
        <w:rPr>
          <w:rFonts w:hint="eastAsia"/>
        </w:rPr>
        <w:t>　　　　（2）四川省高端童装产销情况</w:t>
      </w:r>
      <w:r>
        <w:rPr>
          <w:rFonts w:hint="eastAsia"/>
        </w:rPr>
        <w:br/>
      </w:r>
      <w:r>
        <w:rPr>
          <w:rFonts w:hint="eastAsia"/>
        </w:rPr>
        <w:t>　　　　（3）贵州省高端童装产销情况</w:t>
      </w:r>
      <w:r>
        <w:rPr>
          <w:rFonts w:hint="eastAsia"/>
        </w:rPr>
        <w:br/>
      </w:r>
      <w:r>
        <w:rPr>
          <w:rFonts w:hint="eastAsia"/>
        </w:rPr>
        <w:t>　　　　（4）云南省高端童装产销情况</w:t>
      </w:r>
      <w:r>
        <w:rPr>
          <w:rFonts w:hint="eastAsia"/>
        </w:rPr>
        <w:br/>
      </w:r>
      <w:r>
        <w:rPr>
          <w:rFonts w:hint="eastAsia"/>
        </w:rPr>
        <w:t>　　　　6.2.6 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（1）辽宁省高端童装产销情况</w:t>
      </w:r>
      <w:r>
        <w:rPr>
          <w:rFonts w:hint="eastAsia"/>
        </w:rPr>
        <w:br/>
      </w:r>
      <w:r>
        <w:rPr>
          <w:rFonts w:hint="eastAsia"/>
        </w:rPr>
        <w:t>　　　　（2）吉林省高端童装产销情况</w:t>
      </w:r>
      <w:r>
        <w:rPr>
          <w:rFonts w:hint="eastAsia"/>
        </w:rPr>
        <w:br/>
      </w:r>
      <w:r>
        <w:rPr>
          <w:rFonts w:hint="eastAsia"/>
        </w:rPr>
        <w:t>　　　　（3）黑龙江省高端童装产销情况</w:t>
      </w:r>
      <w:r>
        <w:rPr>
          <w:rFonts w:hint="eastAsia"/>
        </w:rPr>
        <w:br/>
      </w:r>
      <w:r>
        <w:rPr>
          <w:rFonts w:hint="eastAsia"/>
        </w:rPr>
        <w:t>　　　　6.2.7 西北地区高端童装产销情况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（1）山西省高端童装产销情况</w:t>
      </w:r>
      <w:r>
        <w:rPr>
          <w:rFonts w:hint="eastAsia"/>
        </w:rPr>
        <w:br/>
      </w:r>
      <w:r>
        <w:rPr>
          <w:rFonts w:hint="eastAsia"/>
        </w:rPr>
        <w:t>　　　　（2）甘肃省高端童装产销情况</w:t>
      </w:r>
      <w:r>
        <w:rPr>
          <w:rFonts w:hint="eastAsia"/>
        </w:rPr>
        <w:br/>
      </w:r>
      <w:r>
        <w:rPr>
          <w:rFonts w:hint="eastAsia"/>
        </w:rPr>
        <w:t>　　　　（3）青海省高端童装产销情况</w:t>
      </w:r>
      <w:r>
        <w:rPr>
          <w:rFonts w:hint="eastAsia"/>
        </w:rPr>
        <w:br/>
      </w:r>
      <w:r>
        <w:rPr>
          <w:rFonts w:hint="eastAsia"/>
        </w:rPr>
        <w:t>　　　　（4）宁夏高端童装产销情况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高端童装行业消费需求调研</w:t>
      </w:r>
      <w:r>
        <w:rPr>
          <w:rFonts w:hint="eastAsia"/>
        </w:rPr>
        <w:br/>
      </w:r>
      <w:r>
        <w:rPr>
          <w:rFonts w:hint="eastAsia"/>
        </w:rPr>
        <w:t>　　7.1 高端童装需求背景</w:t>
      </w:r>
      <w:r>
        <w:rPr>
          <w:rFonts w:hint="eastAsia"/>
        </w:rPr>
        <w:br/>
      </w:r>
      <w:r>
        <w:rPr>
          <w:rFonts w:hint="eastAsia"/>
        </w:rPr>
        <w:t>　　　　7.1.1 人口结构分析</w:t>
      </w:r>
      <w:r>
        <w:rPr>
          <w:rFonts w:hint="eastAsia"/>
        </w:rPr>
        <w:br/>
      </w:r>
      <w:r>
        <w:rPr>
          <w:rFonts w:hint="eastAsia"/>
        </w:rPr>
        <w:t>　　　　（1）人口增长情况分析</w:t>
      </w:r>
      <w:r>
        <w:rPr>
          <w:rFonts w:hint="eastAsia"/>
        </w:rPr>
        <w:br/>
      </w:r>
      <w:r>
        <w:rPr>
          <w:rFonts w:hint="eastAsia"/>
        </w:rPr>
        <w:t>　　　　（2）人口结构变化分析</w:t>
      </w:r>
      <w:r>
        <w:rPr>
          <w:rFonts w:hint="eastAsia"/>
        </w:rPr>
        <w:br/>
      </w:r>
      <w:r>
        <w:rPr>
          <w:rFonts w:hint="eastAsia"/>
        </w:rPr>
        <w:t>　　　　（3）人口结构变化对消费的影响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　　（1）儿童人均消费结构</w:t>
      </w:r>
      <w:r>
        <w:rPr>
          <w:rFonts w:hint="eastAsia"/>
        </w:rPr>
        <w:br/>
      </w:r>
      <w:r>
        <w:rPr>
          <w:rFonts w:hint="eastAsia"/>
        </w:rPr>
        <w:t>　　　　（2）儿童购物自主意识与品牌认知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（3）儿童高消费影响因素</w:t>
      </w:r>
      <w:r>
        <w:rPr>
          <w:rFonts w:hint="eastAsia"/>
        </w:rPr>
        <w:br/>
      </w:r>
      <w:r>
        <w:rPr>
          <w:rFonts w:hint="eastAsia"/>
        </w:rPr>
        <w:t>　　7.3 高端童装需求空间分析</w:t>
      </w:r>
      <w:r>
        <w:rPr>
          <w:rFonts w:hint="eastAsia"/>
        </w:rPr>
        <w:br/>
      </w:r>
      <w:r>
        <w:rPr>
          <w:rFonts w:hint="eastAsia"/>
        </w:rPr>
        <w:t>　　　　7.3.1 童装消费规模分析</w:t>
      </w:r>
      <w:r>
        <w:rPr>
          <w:rFonts w:hint="eastAsia"/>
        </w:rPr>
        <w:br/>
      </w:r>
      <w:r>
        <w:rPr>
          <w:rFonts w:hint="eastAsia"/>
        </w:rPr>
        <w:t>　　　　7.3.2 高端童装需求空间分析</w:t>
      </w:r>
      <w:r>
        <w:rPr>
          <w:rFonts w:hint="eastAsia"/>
        </w:rPr>
        <w:br/>
      </w:r>
      <w:r>
        <w:rPr>
          <w:rFonts w:hint="eastAsia"/>
        </w:rPr>
        <w:t>　　7.4 高端童装消费需求调研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8.1 高端童装销售渠道</w:t>
      </w:r>
      <w:r>
        <w:rPr>
          <w:rFonts w:hint="eastAsia"/>
        </w:rPr>
        <w:br/>
      </w:r>
      <w:r>
        <w:rPr>
          <w:rFonts w:hint="eastAsia"/>
        </w:rPr>
        <w:t>　　　　8.1.1 高端童装销售渠道发展</w:t>
      </w:r>
      <w:r>
        <w:rPr>
          <w:rFonts w:hint="eastAsia"/>
        </w:rPr>
        <w:br/>
      </w:r>
      <w:r>
        <w:rPr>
          <w:rFonts w:hint="eastAsia"/>
        </w:rPr>
        <w:t>　　　　8.1.2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（2）品牌托管</w:t>
      </w:r>
      <w:r>
        <w:rPr>
          <w:rFonts w:hint="eastAsia"/>
        </w:rPr>
        <w:br/>
      </w:r>
      <w:r>
        <w:rPr>
          <w:rFonts w:hint="eastAsia"/>
        </w:rPr>
        <w:t>　　　　8.1.3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8.1.4 高端童装销售渠道发展趋势</w:t>
      </w:r>
      <w:r>
        <w:rPr>
          <w:rFonts w:hint="eastAsia"/>
        </w:rPr>
        <w:br/>
      </w:r>
      <w:r>
        <w:rPr>
          <w:rFonts w:hint="eastAsia"/>
        </w:rPr>
        <w:t>　　8.2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8.2.1 高端童装营销策略</w:t>
      </w:r>
      <w:r>
        <w:rPr>
          <w:rFonts w:hint="eastAsia"/>
        </w:rPr>
        <w:br/>
      </w:r>
      <w:r>
        <w:rPr>
          <w:rFonts w:hint="eastAsia"/>
        </w:rPr>
        <w:t>　　　　（1）品牌营销策略</w:t>
      </w:r>
      <w:r>
        <w:rPr>
          <w:rFonts w:hint="eastAsia"/>
        </w:rPr>
        <w:br/>
      </w:r>
      <w:r>
        <w:rPr>
          <w:rFonts w:hint="eastAsia"/>
        </w:rPr>
        <w:t>　　　　（2）产品营销策略</w:t>
      </w:r>
      <w:r>
        <w:rPr>
          <w:rFonts w:hint="eastAsia"/>
        </w:rPr>
        <w:br/>
      </w:r>
      <w:r>
        <w:rPr>
          <w:rFonts w:hint="eastAsia"/>
        </w:rPr>
        <w:t>　　　　（3）价格营销策略</w:t>
      </w:r>
      <w:r>
        <w:rPr>
          <w:rFonts w:hint="eastAsia"/>
        </w:rPr>
        <w:br/>
      </w:r>
      <w:r>
        <w:rPr>
          <w:rFonts w:hint="eastAsia"/>
        </w:rPr>
        <w:t>　　　　（4）概念营销策略</w:t>
      </w:r>
      <w:r>
        <w:rPr>
          <w:rFonts w:hint="eastAsia"/>
        </w:rPr>
        <w:br/>
      </w:r>
      <w:r>
        <w:rPr>
          <w:rFonts w:hint="eastAsia"/>
        </w:rPr>
        <w:t>　　　　（5）知识营销策略</w:t>
      </w:r>
      <w:r>
        <w:rPr>
          <w:rFonts w:hint="eastAsia"/>
        </w:rPr>
        <w:br/>
      </w:r>
      <w:r>
        <w:rPr>
          <w:rFonts w:hint="eastAsia"/>
        </w:rPr>
        <w:t>　　　　（6）情感营销策略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9.1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高端童装行业企业规模</w:t>
      </w:r>
      <w:r>
        <w:rPr>
          <w:rFonts w:hint="eastAsia"/>
        </w:rPr>
        <w:br/>
      </w:r>
      <w:r>
        <w:rPr>
          <w:rFonts w:hint="eastAsia"/>
        </w:rPr>
        <w:t>　　　　9.1.2 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9.1.3 高端童装行业销售收入状况</w:t>
      </w:r>
      <w:r>
        <w:rPr>
          <w:rFonts w:hint="eastAsia"/>
        </w:rPr>
        <w:br/>
      </w:r>
      <w:r>
        <w:rPr>
          <w:rFonts w:hint="eastAsia"/>
        </w:rPr>
        <w:t>　　　　9.1.4 高端童装行业利润总额状况</w:t>
      </w:r>
      <w:r>
        <w:rPr>
          <w:rFonts w:hint="eastAsia"/>
        </w:rPr>
        <w:br/>
      </w:r>
      <w:r>
        <w:rPr>
          <w:rFonts w:hint="eastAsia"/>
        </w:rPr>
        <w:t>　　9.2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浙江红黄蓝服饰股份有限公司经营情况分析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中:智:林：高端童装行业发展趋势分析与预测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10.1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10.1.1 高端童装市场发展趋势</w:t>
      </w:r>
      <w:r>
        <w:rPr>
          <w:rFonts w:hint="eastAsia"/>
        </w:rPr>
        <w:br/>
      </w:r>
      <w:r>
        <w:rPr>
          <w:rFonts w:hint="eastAsia"/>
        </w:rPr>
        <w:t>　　　　10.1.2 高端童装市场前景预测</w:t>
      </w:r>
      <w:r>
        <w:rPr>
          <w:rFonts w:hint="eastAsia"/>
        </w:rPr>
        <w:br/>
      </w:r>
      <w:r>
        <w:rPr>
          <w:rFonts w:hint="eastAsia"/>
        </w:rPr>
        <w:t>　　10.2 高端童装行业的投资特性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高端童装行业投资风险</w:t>
      </w:r>
      <w:r>
        <w:rPr>
          <w:rFonts w:hint="eastAsia"/>
        </w:rPr>
        <w:br/>
      </w:r>
      <w:r>
        <w:rPr>
          <w:rFonts w:hint="eastAsia"/>
        </w:rPr>
        <w:t>　　　　10.3.1 需求风险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10.4 高端童装行业投资建议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1：新老标准对比分析</w:t>
      </w:r>
      <w:r>
        <w:rPr>
          <w:rFonts w:hint="eastAsia"/>
        </w:rPr>
        <w:br/>
      </w:r>
      <w:r>
        <w:rPr>
          <w:rFonts w:hint="eastAsia"/>
        </w:rPr>
        <w:t>　　图表 2：新老标准纺织品基本安全技术要求对比分析</w:t>
      </w:r>
      <w:r>
        <w:rPr>
          <w:rFonts w:hint="eastAsia"/>
        </w:rPr>
        <w:br/>
      </w:r>
      <w:r>
        <w:rPr>
          <w:rFonts w:hint="eastAsia"/>
        </w:rPr>
        <w:t>　　图表 3：2020-2025年中国名义gdp总量及其同比增速（单位：亿元，%）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7：2025年农村居民消费结构（单位：%）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9：美特斯？6？1邦威供应链资源整合系统架构图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10：2020-2025年中国高端童装行业经营效益分析（单位：家，人，万元，%）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11：2020-2025年中国高端童装行业盈利能力分析（单位：%）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13：2020-2025年中国高端童装行业偿债能力分析（单位：%，倍）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14：2020-2025年中国高端童装行业发展能力分析（单位：%）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16：2020-2025年中国高端童装大型企业主要经济指标（单位：万元，人，家，%）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17：2020-2025年中国高端童装中型企业主要经济指标（单位：万元，人，家，%）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18：2020-2025年中国高端童装小型企业主要经济指标（单位：万元，人，家，%）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19：2020-2025年中国高端童装行业不同规模企业数量比重（单位：%）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20：2020-2025年中国高端童装行业不同规模企业资产比重（单位：%）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21：2020-2025年中国高端童装行业不同规模企业销售收入比重（单位：%）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22：2020-2025年中国高端童装行业不同规模企业利润总额比重（单位：%）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23：2020-2025年中国高端童装国有企业主要经济指标（单位：万元，人，家，%）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24：2020-2025年中国高端童装集体企业主要经济指标（单位：万元，人，家，%）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25：2020-2025年中国高端童装股份合作企业主要经济指标（单位：万元，人，家，%）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26：2020-2025年中国高端童装股份制企业主要经济指标（单位：万元，人，家，%）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27：2020-2025年中国高端童装私营企业主要经济指标（单位：万元，人，家，%）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28：2020-2025年中国高端童装外商企业主要经济指标（单位：万元，人，家，%）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29：2020-2025年中国高端童装其他性质企业主要经济指标（单位：万元，人，家，%）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30：2020-2025年中国高端童装行业不同性质企业数量比重（单位：%）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31：2020-2025年中国高端童装行业不同性质企业资产比重（单位：%）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32：2020-2025年中国高端童装行业不同性质企业销售收入比重（单位：%）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33：2020-2025年中国高端童装行业不同性质企业利润总额比重（单位：%）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34：2025年中国高端童装行业销售收入前十的省市（单位：万元，%）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35：2025年中国高端童装行业不同地区销售占比（单位：%）</w:t>
      </w:r>
      <w:r>
        <w:rPr>
          <w:rFonts w:hint="eastAsia"/>
        </w:rPr>
        <w:br/>
      </w:r>
      <w:r>
        <w:rPr>
          <w:rFonts w:hint="eastAsia"/>
        </w:rPr>
        <w:t>　　图表 36：2025年中国高端童装行业资产总额前十省市（单位：万元，%）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37：2025年中国高端童装行业各地区资产总额占比（单位：万元，%）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38：2025年中国高端童装行业负债前十的省市（单位：万元，%）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39：2025年中国高端童装行业各地区资产负债总额占比（单位：%）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40：2025年中国高端童装行业产品销售利润前十的省市（单位：万元）</w:t>
      </w:r>
      <w:r>
        <w:rPr>
          <w:rFonts w:hint="eastAsia"/>
        </w:rPr>
        <w:br/>
      </w:r>
      <w:r>
        <w:rPr>
          <w:rFonts w:hint="eastAsia"/>
        </w:rPr>
        <w:t>　　图表 41：2025年中国高端童装行业各地区产品销售利润占比（单位：%）</w:t>
      </w:r>
      <w:r>
        <w:rPr>
          <w:rFonts w:hint="eastAsia"/>
        </w:rPr>
        <w:br/>
      </w:r>
      <w:r>
        <w:rPr>
          <w:rFonts w:hint="eastAsia"/>
        </w:rPr>
        <w:t>　　图表 42：2025年中国高端童装行业利润总额前十的省市（单位：万元，%）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43：2025年中国高端童装行业各地区利润总额占比（单位：%）</w:t>
      </w:r>
      <w:r>
        <w:rPr>
          <w:rFonts w:hint="eastAsia"/>
        </w:rPr>
        <w:br/>
      </w:r>
      <w:r>
        <w:rPr>
          <w:rFonts w:hint="eastAsia"/>
        </w:rPr>
        <w:t>　　图表 44：2025年中国高端童装行业产成品前十的省市（单位：万元，%）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46：2025年中国高端童装行业企业数前十的省市（单位：家）</w:t>
      </w:r>
      <w:r>
        <w:rPr>
          <w:rFonts w:hint="eastAsia"/>
        </w:rPr>
        <w:br/>
      </w:r>
      <w:r>
        <w:rPr>
          <w:rFonts w:hint="eastAsia"/>
        </w:rPr>
        <w:t>　　图表 47：2025年中国高端童装行业各地区企业数占比（单位：万元，%）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48：2025年中国高端童装行业亏损额前十的省市（单位：万元，%）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49：2025年中国高端童装行业各地区亏损额占比（单位：%）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50：2020-2025年中国高端童装行业工业总产值及同比增速（单位：万元，%）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51：2025年中国高端童装行业工业总产值前十的省市（单位：万元，%）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52：2025年中国高端童装行业各地区工业总产值占比（单位：%）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53：2020-2025年中国高端童装行业产成品及同比增速（单位：万元，%）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54：2025年中国高端童装行业产成品前十名省市（单位：万元，%）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56：2020-2025年中国高端童装行业工业销售产值及同比增速（单位：万元，%）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57：2025年中国高端童装行业工业销售产值前十的省市（单位：万元，%）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58：2025年中国高端童装行业工业各地区销售产值占比（单位：%）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59：2020-2025年中国高端童装行业销售收入及同比增速（单位：万元，%）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61：2025年中国高端童装行业各地区销售收入占比（单位：%）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63：2020-2025年中国高端童装行业产业规模分析（单位：家，万元，%）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64：2020-2025年中国高端童装行业资本劳动/密集度（单位：万元/人，万元/单位）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65：2020-2025年中国高端童装行业产销分析（单位：万元，%）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68：2020-2025年中国高端童装行业盈亏情况分析（单位：万元，%）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69：2020-2025年中国高端童装行业原料出口金额（单位：万美元）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70：2025年中国高端童装行业原料出口结构（单位：万美元，%）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71：2020-2025年中国高端童装行业原料进口金额（单位：万美元）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72：2025年中国高端童装行业原料出口结构（单位：万美元，%）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73：高端童装行业产业链</w:t>
      </w:r>
      <w:r>
        <w:rPr>
          <w:rFonts w:hint="eastAsia"/>
        </w:rPr>
        <w:br/>
      </w:r>
      <w:r>
        <w:rPr>
          <w:rFonts w:hint="eastAsia"/>
        </w:rPr>
        <w:t>　　图表 74：2020-2025年中国纺织业固定该资产投资累计及同比增速（单位：亿元，%）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75：2020-2025年纱累计产量及同比增速（单位：万吨，%）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76：2020-2025年布累计产量及同比增速（单位：亿米，%）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77：2020-2025年蚕丝及交织机织物累计产量及同比增速（单位：万米，%）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79：2020-2025年重点零售企业销售增速（单位：%）</w:t>
      </w:r>
      <w:r>
        <w:rPr>
          <w:rFonts w:hint="eastAsia"/>
        </w:rPr>
        <w:br/>
      </w:r>
      <w:r>
        <w:rPr>
          <w:rFonts w:hint="eastAsia"/>
        </w:rPr>
        <w:t>　　图表 80：2020-2025年重点零售企业分商品类别销售增速（单位：%）</w:t>
      </w:r>
      <w:r>
        <w:rPr>
          <w:rFonts w:hint="eastAsia"/>
        </w:rPr>
        <w:br/>
      </w:r>
      <w:r>
        <w:rPr>
          <w:rFonts w:hint="eastAsia"/>
        </w:rPr>
        <w:t>　　图表 81：2020-2025年零售行业上市企业营业收入同比增速（单位：%）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82：2020-2025年零售行业上市企业净利润同比增速（单位：%）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83：2020-2025年零售行业上市企业毛利率（单位：%）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84：2020-2025年零售行业上市企业净利率（单位：%）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85：2020-2025年零售行业上市企业三项费用变化情况（单位：%）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88：2020-2025年网购市场规模及增速（单位：亿元，%）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89：2025-2031年中国网购市场规模及同比增速（单位：亿元，%）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90：2020-2025年中国网民数及互联网普及率（单位：万人，%）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91：2020-2025年服装网购市场规模及其增速（单位：亿元，%）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92：2025-2031年中国网购用户占网民的占比（单位：万人，%）</w:t>
      </w:r>
      <w:r>
        <w:rPr>
          <w:rFonts w:hint="eastAsia"/>
        </w:rPr>
        <w:br/>
      </w:r>
      <w:r>
        <w:rPr>
          <w:rFonts w:hint="eastAsia"/>
        </w:rPr>
        <w:t>　　图表 93：婴幼儿装主要品牌及企业（排名不分先后）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94：2025年中国高端童装行业产品销售收入集中度分析（单位：亿元，%）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95：2025年中国高端童装行业产品资产总额集中度分析（单位：亿元，%）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96：2025年中国高端童装行业产品利润总额集中度分析（单位：亿元，%）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97：2025年高端童装行业企业的所有制结构特征（单位：个，万元）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98：2025年高端童装行业不同所有制企业财务状况（一）</w:t>
      </w:r>
      <w:r>
        <w:rPr>
          <w:rFonts w:hint="eastAsia"/>
        </w:rPr>
        <w:br/>
      </w:r>
      <w:r>
        <w:rPr>
          <w:rFonts w:hint="eastAsia"/>
        </w:rPr>
        <w:t>　　图表 99：2025年高端童装行业不同所有制企业财务状况（二）</w:t>
      </w:r>
      <w:r>
        <w:rPr>
          <w:rFonts w:hint="eastAsia"/>
        </w:rPr>
        <w:br/>
      </w:r>
      <w:r>
        <w:rPr>
          <w:rFonts w:hint="eastAsia"/>
        </w:rPr>
        <w:t>　　图表 100：2025年高端童装行业不同所有制企业销售收入集中度</w:t>
      </w:r>
      <w:r>
        <w:rPr>
          <w:rFonts w:hint="eastAsia"/>
        </w:rPr>
        <w:br/>
      </w:r>
      <w:r>
        <w:rPr>
          <w:rFonts w:hint="eastAsia"/>
        </w:rPr>
        <w:t>　　图表 101：2025年高端童装行业不同所有制企业销售收入百分比（单位：%）</w:t>
      </w:r>
      <w:r>
        <w:rPr>
          <w:rFonts w:hint="eastAsia"/>
        </w:rPr>
        <w:br/>
      </w:r>
      <w:r>
        <w:rPr>
          <w:rFonts w:hint="eastAsia"/>
        </w:rPr>
        <w:t>　　图表 102：2020-2025年行业经济类型占比（按销售收入）（单位：%）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105：中国高端童装行业区域市场情况（单位：家，亿元）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106：2025年中国高端童装行业各区域企业数量情况（单位：家）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107：2025年中国高端童装行业各区域企业销售收入情况（单位：亿元）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108：2025年中国高端童装行业各区域企业资产总计情况（单位：亿元）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109：2025年中国高端童装行业销售收入按省排名（单位：亿元）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110：2025年中国高端童装行业销售收入按省排名累计占比（单位：%）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111：2020-2025年中国高端童装行业销售收入前五、十名省市累计占比（单位：%）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112：2020-2025年中国高端童装行业销售收入前五名省市累计占比（单位：%）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113：2020-2025年北京市高端童装行业产销情况（单位：万元，%）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114：2020-2025年北京市高端童装行业产销情况变化趋势（单位：万元，%）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115：2020-2025年北京市高端童装行业产销率变化（单位：%）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116：2020-2025年北京市高端童装行业企业数量变化趋势（单位：家）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117：2020-2025年北京市高端童装行业亏损总额变化趋势（单位：万元，%）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118：2020-2025年天津市高端童装行业产销情况（单位：万元，%）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119：2020-2025年天津市高端童装行业产销情况变化趋势（单位：万元，%）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120：2020-2025年天津市高端童装行业产销率变化（单位：%）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ca1cfb0474dc6" w:history="1">
        <w:r>
          <w:rPr>
            <w:rStyle w:val="Hyperlink"/>
          </w:rPr>
          <w:t>2025年中国高端童装市场现状调研与发展前景预测分析报告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ca1cfb0474dc6" w:history="1">
        <w:r>
          <w:rPr>
            <w:rStyle w:val="Hyperlink"/>
          </w:rPr>
          <w:t>https://www.20087.com/9/13/GaoDuanTongZhuangShiChangFenXiBaoGao.html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eb32a4f94c5d" w:history="1">
      <w:r>
        <w:rPr>
          <w:rStyle w:val="Hyperlink"/>
        </w:rPr>
        <w:t>2025年中国高端童装市场现状调研与发展前景预测分析报告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GaoDuanTongZhuangShiChangFenXiBaoGao.html" TargetMode="External" Id="Rbd6ca1cfb04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GaoDuanTongZhuangShiChangFenXiBaoGao.html" TargetMode="External" Id="Rc4eceb32a4f9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2025-01-22T08:56:00Z</dcterms:created>
  <dcterms:modified xsi:type="dcterms:W3CDTF">2025-01-22T09:56:00Z</dcterms:modified>
  <dc:subject>2025年中国高端童装市场现状调研与发展前景预测分析报告</dc:subject>
  <dc:title>2025年中国高端童装市场现状调研与发展前景预测分析报告</dc:title>
  <cp:keywords>2025年中国高端童装市场现状调研与发展前景预测分析报告</cp:keywords>
  <dc:description>2025年中国高端童装市场现状调研与发展前景预测分析报告</dc:description>
</cp:coreProperties>
</file>