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f83b8c5404d0e" w:history="1">
              <w:r>
                <w:rPr>
                  <w:rStyle w:val="Hyperlink"/>
                </w:rPr>
                <w:t>中国中高档服装市场调查研究与发展前景预测报告（2024-2030年）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f83b8c5404d0e" w:history="1">
              <w:r>
                <w:rPr>
                  <w:rStyle w:val="Hyperlink"/>
                </w:rPr>
                <w:t>中国中高档服装市场调查研究与发展前景预测报告（2024-2030年）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f83b8c5404d0e" w:history="1">
                <w:r>
                  <w:rPr>
                    <w:rStyle w:val="Hyperlink"/>
                  </w:rPr>
                  <w:t>https://www.20087.com/3/15/ZhongGaoDangFuZhuangShiChangXing.html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服装市场近年来受益于消费升级和消费者对品质生活的追求，展现出了稳健的增长态势。品牌服装企业通过设计创新、品牌塑造和渠道优化，吸引了大量追求时尚与个性的消费者。同时，随着消费者对可持续时尚的认知提升，环保材料和负责任的生产方式成为中高档服装品牌的关注重点。线上销售和社交媒体营销的兴起，也改变了消费者的购物习惯，推动了服装品牌营销策略的转型。</w:t>
      </w:r>
      <w:r>
        <w:rPr>
          <w:rFonts w:hint="eastAsia"/>
        </w:rPr>
        <w:br/>
      </w:r>
      <w:r>
        <w:rPr>
          <w:rFonts w:hint="eastAsia"/>
        </w:rPr>
        <w:t>　　未来，中高档服装市场将更加注重个性化和可持续性。消费者对服装的个性化需求将持续增长，定制化服务和限量版产品将成为品牌吸引消费者的新方式。同时，随着消费者对环保和道德消费意识的增强，使用可再生材料、减少浪费和推行公平贸易将成为服装行业的普遍实践。此外，数字技术的应用，如虚拟试衣间和增强现实（AR）体验，将提升购物体验，促进线上线下融合，创造全新的零售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83b8c5404d0e" w:history="1">
        <w:r>
          <w:rPr>
            <w:rStyle w:val="Hyperlink"/>
          </w:rPr>
          <w:t>中国中高档服装市场调查研究与发展前景预测报告（2024-2030年）</w:t>
        </w:r>
      </w:hyperlink>
      <w:r>
        <w:rPr>
          <w:rFonts w:hint="eastAsia"/>
        </w:rPr>
        <w:t>》全面分析了中高档服装行业的市场规模、需求和价格趋势，探讨了产业链结构及其发展变化。中高档服装报告详尽阐述了行业现状，对未来中高档服装市场前景和发展趋势进行了科学预测。同时，中高档服装报告还深入剖析了细分市场的竞争格局，重点评估了行业领先企业的竞争实力、市场集中度及品牌影响力。中高档服装报告以专业、科学的视角，为投资者揭示了中高档服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中高档服装行业现状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二、中高档服装行业特点及主要问题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中高档服装产品所处产业生命周期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一、中高档服装产品发展周期展示</w:t>
      </w:r>
      <w:r>
        <w:rPr>
          <w:rFonts w:hint="eastAsia"/>
        </w:rPr>
        <w:br/>
      </w:r>
      <w:r>
        <w:rPr>
          <w:rFonts w:hint="eastAsia"/>
        </w:rPr>
        <w:t>　　　　二、中高档服装产品所处生命周期位置</w:t>
      </w:r>
      <w:r>
        <w:rPr>
          <w:rFonts w:hint="eastAsia"/>
        </w:rPr>
        <w:br/>
      </w:r>
      <w:r>
        <w:rPr>
          <w:rFonts w:hint="eastAsia"/>
        </w:rPr>
        <w:t>　　第四节 中高档服装产品产业链现状及分析</w:t>
      </w:r>
      <w:r>
        <w:rPr>
          <w:rFonts w:hint="eastAsia"/>
        </w:rPr>
        <w:br/>
      </w:r>
      <w:r>
        <w:rPr>
          <w:rFonts w:hint="eastAsia"/>
        </w:rPr>
        <w:t>　　第五节 中高档服装行业市场竞争分析</w:t>
      </w:r>
      <w:r>
        <w:rPr>
          <w:rFonts w:hint="eastAsia"/>
        </w:rPr>
        <w:br/>
      </w:r>
      <w:r>
        <w:rPr>
          <w:rFonts w:hint="eastAsia"/>
        </w:rPr>
        <w:t>　　近来国内兴起了海外购物的热潮、“土豪”和“人肉背回”等网络名词。中国经济处在飞速发展的阶段，消费者的购买自主意识增强，对产品的质量和审美都有了高的标准。</w:t>
      </w:r>
      <w:r>
        <w:rPr>
          <w:rFonts w:hint="eastAsia"/>
        </w:rPr>
        <w:br/>
      </w:r>
      <w:r>
        <w:rPr>
          <w:rFonts w:hint="eastAsia"/>
        </w:rPr>
        <w:t>　　中国奢侈服装十大品牌企业</w:t>
      </w:r>
      <w:r>
        <w:rPr>
          <w:rFonts w:hint="eastAsia"/>
        </w:rPr>
        <w:br/>
      </w:r>
      <w:r>
        <w:rPr>
          <w:rFonts w:hint="eastAsia"/>
        </w:rPr>
        <w:t>　　第六节 中高档服装行业市场进入／退出壁垒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2024-2030年国内中高档服装行业产量统计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近期中高档服装产品发展动态与机会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中高档服装产品消费调查分析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中高档服装销售渠道分析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中高档服装竞争调查分析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中高档服装行业主要企业竞争调研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2024-2030年中高档服装进出口市场调研</w:t>
      </w:r>
      <w:r>
        <w:rPr>
          <w:rFonts w:hint="eastAsia"/>
        </w:rPr>
        <w:br/>
      </w:r>
      <w:r>
        <w:rPr>
          <w:rFonts w:hint="eastAsia"/>
        </w:rPr>
        <w:t>　　第一节 中高档服装进口市场分析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中高档服装出口市场分析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中高档服装重点企业与品牌分析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中高档服装行业上下游市场调研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2024-2030年中高档服装原材料市场分析</w:t>
      </w:r>
      <w:r>
        <w:rPr>
          <w:rFonts w:hint="eastAsia"/>
        </w:rPr>
        <w:br/>
      </w:r>
      <w:r>
        <w:rPr>
          <w:rFonts w:hint="eastAsia"/>
        </w:rPr>
        <w:t>　　　　一、中高档服装上游原材料构成</w:t>
      </w:r>
      <w:r>
        <w:rPr>
          <w:rFonts w:hint="eastAsia"/>
        </w:rPr>
        <w:br/>
      </w:r>
      <w:r>
        <w:rPr>
          <w:rFonts w:hint="eastAsia"/>
        </w:rPr>
        <w:t>　　　　二、中高档服装上游原材料最新市场动态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一、中高档服装产品消费市场构成势</w:t>
      </w:r>
      <w:r>
        <w:rPr>
          <w:rFonts w:hint="eastAsia"/>
        </w:rPr>
        <w:br/>
      </w:r>
      <w:r>
        <w:rPr>
          <w:rFonts w:hint="eastAsia"/>
        </w:rPr>
        <w:t>　　　　二、中高档服装产品消费市场结构变化趋势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三、中高档服装产品下游市场相关政策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一、中高档服装产品的现有潜在用户分析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二、中高档服装产品的潜在用户挖掘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一、中高档服装产品产业环境分析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中高档服装产品产业发展前景预测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中高档服装细分市场调研</w:t>
      </w:r>
      <w:r>
        <w:rPr>
          <w:rFonts w:hint="eastAsia"/>
        </w:rPr>
        <w:br/>
      </w:r>
      <w:r>
        <w:rPr>
          <w:rFonts w:hint="eastAsia"/>
        </w:rPr>
        <w:t>　　第一节 细分市场A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(中.智.林)策略建议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各国中高档服装生产的特点</w:t>
      </w:r>
      <w:r>
        <w:rPr>
          <w:rFonts w:hint="eastAsia"/>
        </w:rPr>
        <w:br/>
      </w:r>
      <w:r>
        <w:rPr>
          <w:rFonts w:hint="eastAsia"/>
        </w:rPr>
        <w:t>　　图表 国内外中高档服装市场需求情况</w:t>
      </w:r>
      <w:r>
        <w:rPr>
          <w:rFonts w:hint="eastAsia"/>
        </w:rPr>
        <w:br/>
      </w:r>
      <w:r>
        <w:rPr>
          <w:rFonts w:hint="eastAsia"/>
        </w:rPr>
        <w:t>　　图表 当前国内中高档服装市场主要产品结构</w:t>
      </w:r>
      <w:r>
        <w:rPr>
          <w:rFonts w:hint="eastAsia"/>
        </w:rPr>
        <w:br/>
      </w:r>
      <w:r>
        <w:rPr>
          <w:rFonts w:hint="eastAsia"/>
        </w:rPr>
        <w:t>　　图表 国内外中高档服装主要品牌厂商</w:t>
      </w:r>
      <w:r>
        <w:rPr>
          <w:rFonts w:hint="eastAsia"/>
        </w:rPr>
        <w:br/>
      </w:r>
      <w:r>
        <w:rPr>
          <w:rFonts w:hint="eastAsia"/>
        </w:rPr>
        <w:t>　　图表 国内外中高档服装成长性品牌厂商</w:t>
      </w:r>
      <w:r>
        <w:rPr>
          <w:rFonts w:hint="eastAsia"/>
        </w:rPr>
        <w:br/>
      </w:r>
      <w:r>
        <w:rPr>
          <w:rFonts w:hint="eastAsia"/>
        </w:rPr>
        <w:t>　　图表 区域中高档服装分布结构市场份额</w:t>
      </w:r>
      <w:r>
        <w:rPr>
          <w:rFonts w:hint="eastAsia"/>
        </w:rPr>
        <w:br/>
      </w:r>
      <w:r>
        <w:rPr>
          <w:rFonts w:hint="eastAsia"/>
        </w:rPr>
        <w:t>　　图表 中国中高档服装行业的总产量、产值、销售收入、出口总额的增长趋势图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十大中高档服装企业市场份额图</w:t>
      </w:r>
      <w:r>
        <w:rPr>
          <w:rFonts w:hint="eastAsia"/>
        </w:rPr>
        <w:br/>
      </w:r>
      <w:r>
        <w:rPr>
          <w:rFonts w:hint="eastAsia"/>
        </w:rPr>
        <w:t>　　图表 区域中高档服装市场占有率趋势图</w:t>
      </w:r>
      <w:r>
        <w:rPr>
          <w:rFonts w:hint="eastAsia"/>
        </w:rPr>
        <w:br/>
      </w:r>
      <w:r>
        <w:rPr>
          <w:rFonts w:hint="eastAsia"/>
        </w:rPr>
        <w:t>　　图表 中高档服装企业采取各竞争策略所占比例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2024-2030年中国中高档服装产量和销售额发展趋势图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2019-2024年中国中高档服装行业市场规模及增速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2024-2030年中国中高档服装行业市场规模及增速预测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f83b8c5404d0e" w:history="1">
        <w:r>
          <w:rPr>
            <w:rStyle w:val="Hyperlink"/>
          </w:rPr>
          <w:t>中国中高档服装市场调查研究与发展前景预测报告（2024-2030年）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f83b8c5404d0e" w:history="1">
        <w:r>
          <w:rPr>
            <w:rStyle w:val="Hyperlink"/>
          </w:rPr>
          <w:t>https://www.20087.com/3/15/ZhongGaoDangFuZhuangShiChangXing.html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acdf19e704930" w:history="1">
      <w:r>
        <w:rPr>
          <w:rStyle w:val="Hyperlink"/>
        </w:rPr>
        <w:t>中国中高档服装市场调查研究与发展前景预测报告（2024-2030年）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ongGaoDangFuZhuangShiChangXing.html" TargetMode="External" Id="Rd6df83b8c540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ongGaoDangFuZhuangShiChangXing.html" TargetMode="External" Id="R6ffacdf19e7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2024-05-26T01:16:00Z</dcterms:created>
  <dcterms:modified xsi:type="dcterms:W3CDTF">2024-05-26T02:16:00Z</dcterms:modified>
  <dc:subject>中国中高档服装市场调查研究与发展前景预测报告（2024-2030年）</dc:subject>
  <dc:title>中国中高档服装市场调查研究与发展前景预测报告（2024-2030年）</dc:title>
  <cp:keywords>中国中高档服装市场调查研究与发展前景预测报告（2024-2030年）</cp:keywords>
  <dc:description>中国中高档服装市场调查研究与发展前景预测报告（2024-2030年）</dc:description>
</cp:coreProperties>
</file>