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f1e16833714a1f" w:history="1">
              <w:r>
                <w:rPr>
                  <w:rStyle w:val="Hyperlink"/>
                </w:rPr>
                <w:t>中国人造革市场现状研究及发展趋势预测报告（2026-2032年）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f1e16833714a1f" w:history="1">
              <w:r>
                <w:rPr>
                  <w:rStyle w:val="Hyperlink"/>
                </w:rPr>
                <w:t>中国人造革市场现状研究及发展趋势预测报告（2026-2032年）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f1e16833714a1f" w:history="1">
                <w:r>
                  <w:rPr>
                    <w:rStyle w:val="Hyperlink"/>
                  </w:rPr>
                  <w:t>https://www.20087.com/3/55/RenZaoGeShiChangQianJing.html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革即合成皮革，因其价格低廉、易维护和可塑性强的特点，在服装、家具和汽车内饰等领域广泛应用。随着环保意识的提升，消费者开始寻求动物皮草的替代品，推动了生物基和可降解人造革的发展。技术进步，如微孔发泡技术和纳米涂层，提高了人造革的透气性和耐用性，使其在质感上更接近天然皮革。然而，人造革的环境影响，尤其是传统PVC基人造革的不可降解性，仍然是行业需要解决的问题。</w:t>
      </w:r>
      <w:r>
        <w:rPr>
          <w:rFonts w:hint="eastAsia"/>
        </w:rPr>
        <w:br/>
      </w:r>
      <w:r>
        <w:rPr>
          <w:rFonts w:hint="eastAsia"/>
        </w:rPr>
        <w:t>　　未来，人造革行业将更加注重可持续性和创新。市场调研网指出，通过开发使用植物基材料和生物可降解聚合物的人造革，减少对环境的负面影响。同时，3D打印和智能材料的应用将为人造革带来新的设计可能性，如自修复和温度调节功能，提高产品的附加值。此外，随着消费者对产品背后故事的关注，品牌将强化透明度，展示其材料来源和生产过程的可持续性，以吸引更加注重道德消费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f1e16833714a1f" w:history="1">
        <w:r>
          <w:rPr>
            <w:rStyle w:val="Hyperlink"/>
          </w:rPr>
          <w:t>中国人造革市场现状研究及发展趋势预测报告（2026-2032年）</w:t>
        </w:r>
      </w:hyperlink>
      <w:r>
        <w:rPr>
          <w:rFonts w:hint="eastAsia"/>
        </w:rPr>
        <w:t>》，2025年人造革行业市场规模达 亿元，预计2032年市场规模将达 亿元，期间年均复合增长率（CAGR）达 %。报告依托国家统计局、相关行业协会及科研单位提供的权威数据，全面分析了人造革行业发展环境、产业链结构、市场供需状况及价格变化，重点研究了人造革行业内主要企业的经营现状。报告对人造革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人造革产业市场概述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2025-2026年全球人造革市场现状及发展趋势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全球人造革市场现状及发展趋势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一、全球人造革产业发展阶段</w:t>
      </w:r>
      <w:r>
        <w:rPr>
          <w:rFonts w:hint="eastAsia"/>
        </w:rPr>
        <w:br/>
      </w:r>
      <w:r>
        <w:rPr>
          <w:rFonts w:hint="eastAsia"/>
        </w:rPr>
        <w:t>　　　　二、全球人造革产业竞争现状</w:t>
      </w:r>
      <w:r>
        <w:rPr>
          <w:rFonts w:hint="eastAsia"/>
        </w:rPr>
        <w:br/>
      </w:r>
      <w:r>
        <w:rPr>
          <w:rFonts w:hint="eastAsia"/>
        </w:rPr>
        <w:t>　　　　三、全球人造革产业投资状况</w:t>
      </w:r>
      <w:r>
        <w:rPr>
          <w:rFonts w:hint="eastAsia"/>
        </w:rPr>
        <w:br/>
      </w:r>
      <w:r>
        <w:rPr>
          <w:rFonts w:hint="eastAsia"/>
        </w:rPr>
        <w:t>　　　　四、全球人造革产业市场发展趋势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全球主要国家地区人造革产业现状及产业转移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全球人造革市场经营模式现状及发展趋势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2025-2026年中国人造革产业链发展状况分析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2025-2026年中国人造革产业发展分析</w:t>
      </w:r>
      <w:r>
        <w:rPr>
          <w:rFonts w:hint="eastAsia"/>
        </w:rPr>
        <w:br/>
      </w:r>
      <w:r>
        <w:rPr>
          <w:rFonts w:hint="eastAsia"/>
        </w:rPr>
        <w:t>　　第一节 中国人造革产业发展现状</w:t>
      </w:r>
      <w:r>
        <w:rPr>
          <w:rFonts w:hint="eastAsia"/>
        </w:rPr>
        <w:br/>
      </w:r>
      <w:r>
        <w:rPr>
          <w:rFonts w:hint="eastAsia"/>
        </w:rPr>
        <w:t>　　第二节 中国人造革产业经济运行现状</w:t>
      </w:r>
      <w:r>
        <w:rPr>
          <w:rFonts w:hint="eastAsia"/>
        </w:rPr>
        <w:br/>
      </w:r>
      <w:r>
        <w:rPr>
          <w:rFonts w:hint="eastAsia"/>
        </w:rPr>
        <w:t>　　第三节 中国人造革产业存在的问题及发展障碍分析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中国人造革产业发展趋势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2021-2026年中国人造革市场现状及发展趋势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中国人造革市场供给状况</w:t>
      </w:r>
      <w:r>
        <w:rPr>
          <w:rFonts w:hint="eastAsia"/>
        </w:rPr>
        <w:br/>
      </w:r>
      <w:r>
        <w:rPr>
          <w:rFonts w:hint="eastAsia"/>
        </w:rPr>
        <w:t>　　第二节 中国人造革市场需求状况</w:t>
      </w:r>
      <w:r>
        <w:rPr>
          <w:rFonts w:hint="eastAsia"/>
        </w:rPr>
        <w:br/>
      </w:r>
      <w:r>
        <w:rPr>
          <w:rFonts w:hint="eastAsia"/>
        </w:rPr>
        <w:t>　　第三节 中国人造革市场存在的问题及障碍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中国人造革市场发展潜力及发展趋势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2025-2026年中国人造革产业基本竞争战略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2025-2026年中国人造革产业市场竞争策略分析</w:t>
      </w:r>
      <w:r>
        <w:rPr>
          <w:rFonts w:hint="eastAsia"/>
        </w:rPr>
        <w:br/>
      </w:r>
      <w:r>
        <w:rPr>
          <w:rFonts w:hint="eastAsia"/>
        </w:rPr>
        <w:t>　　第一节 人造革产业市场五种竞争动力模式结构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人造革产业市场核心竞争力的塑造要素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2025-2026年中国人造革产业市场营销策略竞争分析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人造革行业重点企业发展调研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人造革重点企业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2026-2032年中国人造革产业市场发展预测</w:t>
      </w:r>
      <w:r>
        <w:rPr>
          <w:rFonts w:hint="eastAsia"/>
        </w:rPr>
        <w:br/>
      </w:r>
      <w:r>
        <w:rPr>
          <w:rFonts w:hint="eastAsia"/>
        </w:rPr>
        <w:t>　　第一节 中国人造革产业发展环境预测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中国人造革产业发展预测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中国人造革市场发展预测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一、2026-2032年中国人造革市场需求预测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二、2026-2032年中国人造革市场结构预测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三、2026-2032年中国人造革市场集中度预测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四、2026-2032年中国人造革市场供给预测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五、2026-2032年中国人造革市场价格预测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中国人造革产业市场投资机会与风险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中国人造革产业市场投资优势分析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中国人造革产业市场投资劣势分析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中国人造革产业市场投资机会分析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中国人造革产业市场投资风险分析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中国人造革产业市场竞争策略建议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中国人造革产业竞争战略建议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中:智:林:：中国人造革产业竞争策略建议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f1e16833714a1f" w:history="1">
        <w:r>
          <w:rPr>
            <w:rStyle w:val="Hyperlink"/>
          </w:rPr>
          <w:t>中国人造革市场现状研究及发展趋势预测报告（2026-2032年）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f1e16833714a1f" w:history="1">
        <w:r>
          <w:rPr>
            <w:rStyle w:val="Hyperlink"/>
          </w:rPr>
          <w:t>https://www.20087.com/3/55/RenZaoGeShiChangQianJing.html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热点：为什么人造革比真皮贵、人造革和pu皮哪个好、人造革好还是合成革好?、人造革和合成革哪个好、人造革属于皮革吗、人造革是皮的吗、太空革、人造革和牛皮革哪个好、人造革和牛皮革哪个好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aea0de52364a88" w:history="1">
      <w:r>
        <w:rPr>
          <w:rStyle w:val="Hyperlink"/>
        </w:rPr>
        <w:t>中国人造革市场现状研究及发展趋势预测报告（2026-2032年）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RenZaoGeShiChangQianJing.html" TargetMode="External" Id="Rd6f1e16833714a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RenZaoGeShiChangQianJing.html" TargetMode="External" Id="R24aea0de52364a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2026-05-10T03:06:00Z</dcterms:created>
  <dcterms:modified xsi:type="dcterms:W3CDTF">2026-05-10T04:06:00Z</dcterms:modified>
  <dc:subject>中国人造革市场现状研究及发展趋势预测报告（2026-2032年）</dc:subject>
  <dc:title>中国人造革市场现状研究及发展趋势预测报告（2026-2032年）</dc:title>
  <cp:keywords>中国人造革市场现状研究及发展趋势预测报告（2026-2032年）</cp:keywords>
  <dc:description>中国人造革市场现状研究及发展趋势预测报告（2026-2032年）</dc:description>
</cp:coreProperties>
</file>