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e8a602d394fc4" w:history="1">
              <w:r>
                <w:rPr>
                  <w:rStyle w:val="Hyperlink"/>
                </w:rPr>
                <w:t>2026-2032年中国服装拉链发展现状与市场前景报告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e8a602d394fc4" w:history="1">
              <w:r>
                <w:rPr>
                  <w:rStyle w:val="Hyperlink"/>
                </w:rPr>
                <w:t>2026-2032年中国服装拉链发展现状与市场前景报告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e8a602d394fc4" w:history="1">
                <w:r>
                  <w:rPr>
                    <w:rStyle w:val="Hyperlink"/>
                  </w:rPr>
                  <w:t>https://www.20087.com/3/85/FuZhuangLaLianDeXianZhuangYuFaZhanQianJing.html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拉链是基础辅料，已从单纯闭合功能向高性能、美学与可持续方向拓展，广泛应用于户外服装、运动装备、高端时装及功能性工装。该类产品涵盖金属、尼龙、塑钢及隐形拉链，近年在防水压胶、双向顺滑、抗UV老化及色彩牢固度方面持续改进。环保型拉链采用再生聚酯、生物基尼龙或无氟防水涂层，部分品牌实现全流程碳足迹标签。然而，在高张力使用场景（如登山服）中，齿牙脱开或拉头卡滞仍是常见失效模式；同时，微塑料脱落问题引发环境关注。</w:t>
      </w:r>
      <w:r>
        <w:rPr>
          <w:rFonts w:hint="eastAsia"/>
        </w:rPr>
        <w:br/>
      </w:r>
      <w:r>
        <w:rPr>
          <w:rFonts w:hint="eastAsia"/>
        </w:rPr>
        <w:t>　　未来，服装拉链将聚焦智能集成、循环设计与材料创新。市场调研网指出，嵌入柔性电路的拉链可实现加热、照明或NFC身份识别；而全单材质（mono-material）拉链将提升回收纯度。在制造端，水less染色与零废水工艺将成为行业标配。随着时尚产业ESG要求提升，拉链将纳入品牌材料护照（Material Passport）体系。长远看，服装拉链将从隐蔽辅料升级为兼具功能、表达与责任的智能服饰接口。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7e8a602d394fc4" w:history="1">
        <w:r>
          <w:rPr>
            <w:rStyle w:val="Hyperlink"/>
          </w:rPr>
          <w:t>2026-2032年中国服装拉链发展现状与市场前景报告</w:t>
        </w:r>
      </w:hyperlink>
      <w:r>
        <w:rPr>
          <w:rFonts w:hint="eastAsia"/>
        </w:rPr>
        <w:t>》，2025年服装拉链行业市场规模达 亿元，预计2032年市场规模将达 亿元，期间年均复合增长率（CAGR）达 %。报告基于行业调研数据，系统分析服装拉链行业现状与竞争格局，客观评估服装拉链市场规模及发展前景。报告梳理了服装拉链技术发展现状与未来趋势，解读重点企业经营状况，并预测服装拉链市场发展动向。通过分析服装拉链行业投资价值与潜在风险，为投资者识别市场机遇提供参考依据。报告可作为服装拉链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服装拉链行业概述</w:t>
      </w:r>
      <w:r>
        <w:rPr>
          <w:rFonts w:hint="eastAsia"/>
        </w:rPr>
        <w:br/>
      </w:r>
      <w:r>
        <w:rPr>
          <w:rFonts w:hint="eastAsia"/>
        </w:rPr>
        <w:t>　　第一节 服装拉链定义与分类</w:t>
      </w:r>
      <w:r>
        <w:rPr>
          <w:rFonts w:hint="eastAsia"/>
        </w:rPr>
        <w:br/>
      </w:r>
      <w:r>
        <w:rPr>
          <w:rFonts w:hint="eastAsia"/>
        </w:rPr>
        <w:t>　　第二节 服装拉链应用领域</w:t>
      </w:r>
      <w:r>
        <w:rPr>
          <w:rFonts w:hint="eastAsia"/>
        </w:rPr>
        <w:br/>
      </w:r>
      <w:r>
        <w:rPr>
          <w:rFonts w:hint="eastAsia"/>
        </w:rPr>
        <w:t>　　第三节 服装拉链行业经济指标分析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服装拉链产业链及经营模式分析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三、服装拉链销售模式及销售渠道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全球服装拉链市场发展综述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2020-2025年全球服装拉链市场规模与趋势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主要国家与地区服装拉链市场分析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2026-2032年全球服装拉链行业发展趋势与前景预测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中国服装拉链行业市场分析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2025-2026年服装拉链产能与投资动态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一、国内服装拉链产能及利用情况</w:t>
      </w:r>
      <w:r>
        <w:rPr>
          <w:rFonts w:hint="eastAsia"/>
        </w:rPr>
        <w:br/>
      </w:r>
      <w:r>
        <w:rPr>
          <w:rFonts w:hint="eastAsia"/>
        </w:rPr>
        <w:t>　　　　二、服装拉链产能扩张与投资动态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2026-2032年服装拉链行业产量统计与趋势预测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一、2020-2025年服装拉链行业产量数据统计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1、2020-2025年服装拉链产量及增长趋势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2、2020-2025年服装拉链细分产品产量及份额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二、影响服装拉链产量的关键因素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三、2026-2032年服装拉链产量预测</w:t>
      </w:r>
      <w:r>
        <w:rPr>
          <w:rFonts w:hint="eastAsia"/>
        </w:rPr>
        <w:br/>
      </w:r>
      <w:r>
        <w:rPr>
          <w:rFonts w:hint="eastAsia"/>
        </w:rPr>
        <w:t>　　第三节 2026-2032年服装拉链市场需求与销售分析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一、2025-2026年服装拉链行业需求现状</w:t>
      </w:r>
      <w:r>
        <w:rPr>
          <w:rFonts w:hint="eastAsia"/>
        </w:rPr>
        <w:br/>
      </w:r>
      <w:r>
        <w:rPr>
          <w:rFonts w:hint="eastAsia"/>
        </w:rPr>
        <w:t>　　　　二、服装拉链客户群体与需求特点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三、2020-2025年服装拉链行业销售规模分析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四、2026-2032年服装拉链市场增长潜力与规模预测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中国服装拉链细分市场与下游应用领域分析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服装拉链细分市场分析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一、2025-2026年服装拉链主要细分产品市场现状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服装拉链下游应用与客户群体分析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一、2025-2026年服装拉链各应用领域市场现状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2025-2026年服装拉链行业技术发展现状及趋势分析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国内外服装拉链行业技术差异与原因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服装拉链价格机制与竞争策略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一、2020-2025年服装拉链市场价格走势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服装拉链定价策略与方法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2026-2032年服装拉链价格竞争态势与趋势预测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中国服装拉链行业重点区域市场研究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2025-2026年重点区域服装拉链市场发展概况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三、2026-2032年服装拉链行业发展潜力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三、2026-2032年服装拉链行业发展潜力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三、2026-2032年服装拉链行业发展潜力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三、2026-2032年服装拉链行业发展潜力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2020-2025年中国服装拉链行业进出口情况分析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服装拉链行业进口情况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一、2020-2025年服装拉链进口规模及增长情况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二、服装拉链主要进口来源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服装拉链行业出口情况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一、2020-2025年服装拉链出口规模及增长情况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二、服装拉链主要出口目的地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2020-2025年中国服装拉链行业总体发展与财务状况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2020-2025年中国服装拉链行业规模情况</w:t>
      </w:r>
      <w:r>
        <w:rPr>
          <w:rFonts w:hint="eastAsia"/>
        </w:rPr>
        <w:br/>
      </w:r>
      <w:r>
        <w:rPr>
          <w:rFonts w:hint="eastAsia"/>
        </w:rPr>
        <w:t>　　　　一、服装拉链行业企业数量规模</w:t>
      </w:r>
      <w:r>
        <w:rPr>
          <w:rFonts w:hint="eastAsia"/>
        </w:rPr>
        <w:br/>
      </w:r>
      <w:r>
        <w:rPr>
          <w:rFonts w:hint="eastAsia"/>
        </w:rPr>
        <w:t>　　　　二、服装拉链行业从业人员规模</w:t>
      </w:r>
      <w:r>
        <w:rPr>
          <w:rFonts w:hint="eastAsia"/>
        </w:rPr>
        <w:br/>
      </w:r>
      <w:r>
        <w:rPr>
          <w:rFonts w:hint="eastAsia"/>
        </w:rPr>
        <w:t>　　　　三、服装拉链行业市场敏感性分析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2020-2025年中国服装拉链行业财务能力分析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一、服装拉链行业盈利能力</w:t>
      </w:r>
      <w:r>
        <w:rPr>
          <w:rFonts w:hint="eastAsia"/>
        </w:rPr>
        <w:br/>
      </w:r>
      <w:r>
        <w:rPr>
          <w:rFonts w:hint="eastAsia"/>
        </w:rPr>
        <w:t>　　　　二、服装拉链行业偿债能力</w:t>
      </w:r>
      <w:r>
        <w:rPr>
          <w:rFonts w:hint="eastAsia"/>
        </w:rPr>
        <w:br/>
      </w:r>
      <w:r>
        <w:rPr>
          <w:rFonts w:hint="eastAsia"/>
        </w:rPr>
        <w:t>　　　　三、服装拉链行业营运能力</w:t>
      </w:r>
      <w:r>
        <w:rPr>
          <w:rFonts w:hint="eastAsia"/>
        </w:rPr>
        <w:br/>
      </w:r>
      <w:r>
        <w:rPr>
          <w:rFonts w:hint="eastAsia"/>
        </w:rPr>
        <w:t>　　　　四、服装拉链行业发展能力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服装拉链行业重点企业调研分析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二、企业服装拉链业务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中国服装拉链行业竞争格局分析</w:t>
      </w:r>
      <w:r>
        <w:rPr>
          <w:rFonts w:hint="eastAsia"/>
        </w:rPr>
        <w:br/>
      </w:r>
      <w:r>
        <w:rPr>
          <w:rFonts w:hint="eastAsia"/>
        </w:rPr>
        <w:t>　　第一节 服装拉链行业竞争格局总览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2025-2026年服装拉链行业竞争力分析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2020-2025年服装拉链行业企业并购活动分析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2025-2026年服装拉链行业会展与招投标活动分析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一、服装拉链行业会展活动及其市场影响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2026年中国服装拉链企业发展企业发展策略与建议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服装拉链销售模式与渠道策略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服装拉链品牌与市场推广策略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服装拉链研发投入与技术创新能力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服装拉链合作联盟与资源整合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中国服装拉链行业风险与对策</w:t>
      </w:r>
      <w:r>
        <w:rPr>
          <w:rFonts w:hint="eastAsia"/>
        </w:rPr>
        <w:br/>
      </w:r>
      <w:r>
        <w:rPr>
          <w:rFonts w:hint="eastAsia"/>
        </w:rPr>
        <w:t>　　第一节 服装拉链行业SWOT分析</w:t>
      </w:r>
      <w:r>
        <w:rPr>
          <w:rFonts w:hint="eastAsia"/>
        </w:rPr>
        <w:br/>
      </w:r>
      <w:r>
        <w:rPr>
          <w:rFonts w:hint="eastAsia"/>
        </w:rPr>
        <w:t>　　　　一、服装拉链行业优势</w:t>
      </w:r>
      <w:r>
        <w:rPr>
          <w:rFonts w:hint="eastAsia"/>
        </w:rPr>
        <w:br/>
      </w:r>
      <w:r>
        <w:rPr>
          <w:rFonts w:hint="eastAsia"/>
        </w:rPr>
        <w:t>　　　　二、服装拉链行业劣势</w:t>
      </w:r>
      <w:r>
        <w:rPr>
          <w:rFonts w:hint="eastAsia"/>
        </w:rPr>
        <w:br/>
      </w:r>
      <w:r>
        <w:rPr>
          <w:rFonts w:hint="eastAsia"/>
        </w:rPr>
        <w:t>　　　　三、服装拉链市场机会</w:t>
      </w:r>
      <w:r>
        <w:rPr>
          <w:rFonts w:hint="eastAsia"/>
        </w:rPr>
        <w:br/>
      </w:r>
      <w:r>
        <w:rPr>
          <w:rFonts w:hint="eastAsia"/>
        </w:rPr>
        <w:t>　　　　四、服装拉链市场威胁</w:t>
      </w:r>
      <w:r>
        <w:rPr>
          <w:rFonts w:hint="eastAsia"/>
        </w:rPr>
        <w:br/>
      </w:r>
      <w:r>
        <w:rPr>
          <w:rFonts w:hint="eastAsia"/>
        </w:rPr>
        <w:t>　　第二节 服装拉链行业风险及对策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2026-2032年中国服装拉链行业前景与发展趋势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2025-2026年服装拉链行业发展环境分析</w:t>
      </w:r>
      <w:r>
        <w:rPr>
          <w:rFonts w:hint="eastAsia"/>
        </w:rPr>
        <w:br/>
      </w:r>
      <w:r>
        <w:rPr>
          <w:rFonts w:hint="eastAsia"/>
        </w:rPr>
        <w:t>　　　　一、服装拉链行业主管部门与监管体制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二、服装拉链行业主要法律法规及政策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三、服装拉链行业标准与质量监管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2026-2032年服装拉链行业发展趋势与方向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2026-2032年服装拉链行业发展潜力与机遇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服装拉链行业研究结论与建议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中.智.林.－服装拉链行业发展建议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2020-2025年中国服装拉链市场规模及增长情况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2026-2032年中国服装拉链行业产量预测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2020-2025年中国服装拉链行业市场需求及增长情况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2026-2032年中国服装拉链行业市场需求预测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2020-2025年中国服装拉链行业利润及增长情况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**地区服装拉链行业市场需求情况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2020-2025年中国服装拉链行业进口量及增速统计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2020-2025年中国服装拉链行业出口量及增速统计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服装拉链重点企业经营情况分析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2026年服装拉链市场前景分析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2026-2032年中国服装拉链市场需求预测</w:t>
      </w:r>
      <w:r>
        <w:rPr>
          <w:rFonts w:hint="eastAsia"/>
        </w:rPr>
        <w:br/>
      </w:r>
      <w:r>
        <w:rPr>
          <w:rFonts w:hint="eastAsia"/>
        </w:rPr>
        <w:t>　　图表 2026年服装拉链发展趋势预测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e8a602d394fc4" w:history="1">
        <w:r>
          <w:rPr>
            <w:rStyle w:val="Hyperlink"/>
          </w:rPr>
          <w:t>2026-2032年中国服装拉链发展现状与市场前景报告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e8a602d394fc4" w:history="1">
        <w:r>
          <w:rPr>
            <w:rStyle w:val="Hyperlink"/>
          </w:rPr>
          <w:t>https://www.20087.com/3/85/FuZhuangLaLianDeXianZhuangYuFaZhanQianJing.html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5f7e61e44a40" w:history="1">
      <w:r>
        <w:rPr>
          <w:rStyle w:val="Hyperlink"/>
        </w:rPr>
        <w:t>2026-2032年中国服装拉链发展现状与市场前景报告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uZhuangLaLianDeXianZhuangYuFaZhanQianJing.html" TargetMode="External" Id="R7a7e8a602d39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uZhuangLaLianDeXianZhuangYuFaZhanQianJing.html" TargetMode="External" Id="R49365f7e61e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2026-03-16T07:46:33Z</dcterms:created>
  <dcterms:modified xsi:type="dcterms:W3CDTF">2026-03-16T08:46:33Z</dcterms:modified>
  <dc:subject>2026-2032年中国服装拉链发展现状与市场前景报告</dc:subject>
  <dc:title>2026-2032年中国服装拉链发展现状与市场前景报告</dc:title>
  <cp:keywords>2026-2032年中国服装拉链发展现状与市场前景报告</cp:keywords>
  <dc:description>2026-2032年中国服装拉链发展现状与市场前景报告</dc:description>
</cp:coreProperties>
</file>