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da96ecf4d42e4" w:history="1">
              <w:r>
                <w:rPr>
                  <w:rStyle w:val="Hyperlink"/>
                </w:rPr>
                <w:t>2026-2032年全球与中国缝纫线市场现状调研及行业前景分析报告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da96ecf4d42e4" w:history="1">
              <w:r>
                <w:rPr>
                  <w:rStyle w:val="Hyperlink"/>
                </w:rPr>
                <w:t>2026-2032年全球与中国缝纫线市场现状调研及行业前景分析报告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da96ecf4d42e4" w:history="1">
                <w:r>
                  <w:rPr>
                    <w:rStyle w:val="Hyperlink"/>
                  </w:rPr>
                  <w:t>https://www.20087.com/6/55/FengRenXianDeQianJing.html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是纺织服装、家居用品及产业用纺织品加工中重要的连接材料，已形成以涤纶、尼龙、棉、芳纶及高性能聚乙烯（如Dyneema）为主体的多元化产品体系。涤纶缝纫线凭借高强度、耐热性与色牢度优势占据主导地位；特种应用则采用阻燃、抗菌、导电或弹性缝纫线以满足功能性需求。现代缝纫线普遍经过润滑处理与精密卷绕，确保高速缝纫（&gt;5000 rpm）下的断线率低、张力稳定。然而，在高端时装与医用缝合领域，天然纤维线（如真丝、棉）仍面临强度不足与批次色差问题；而合成线在高温熨烫或紫外线长期暴露下可能出现脆化或褪色。</w:t>
      </w:r>
      <w:r>
        <w:rPr>
          <w:rFonts w:hint="eastAsia"/>
        </w:rPr>
        <w:br/>
      </w:r>
      <w:r>
        <w:rPr>
          <w:rFonts w:hint="eastAsia"/>
        </w:rPr>
        <w:t>　　未来，缝纫线将沿着可持续材料、智能功能与精准制造三大路径发展。生物基涤纶（PTT）与再生海洋塑料制成的环保缝纫线将响应循环经济要求；可生物降解聚乳酸（PLA）线将在一次性医用缝合领域加速应用。智能缝纫线集成导电纤维或温敏变色材料，可实现服装加热、生理信号采集或紫外线强度指示。在制造端，AI视觉检测系统将实现瑕疵在线剔除与张力闭环控制，提升一致性。此外，数字色卡与云端配方库将缩短定制打样周期。长远看，缝纫线将从隐蔽连接材料升级为兼具美学表达、健康监测与环境响应能力的智能纺织品赋能要素，支撑时尚科技与功能性服装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da96ecf4d42e4" w:history="1">
        <w:r>
          <w:rPr>
            <w:rStyle w:val="Hyperlink"/>
          </w:rPr>
          <w:t>2026-2032年全球与中国缝纫线市场现状调研及行业前景分析报告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缝纫线行业的市场规模、需求变化、产业链动态及区域发展格局。报告重点解读了缝纫线行业竞争态势与重点企业的市场表现，并通过科学研判行业趋势与前景，揭示了缝纫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按产品类型细分，全球缝纫线市场规模2021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合成纤维缝纫线</w:t>
      </w:r>
      <w:r>
        <w:rPr>
          <w:rFonts w:hint="eastAsia"/>
        </w:rPr>
        <w:br/>
      </w:r>
      <w:r>
        <w:rPr>
          <w:rFonts w:hint="eastAsia"/>
        </w:rPr>
        <w:t>　　　　1.3.3 天然纤维缝纫线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按应用细分，全球缝纫线市场规模2021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床上用品和床垫</w:t>
      </w:r>
      <w:r>
        <w:rPr>
          <w:rFonts w:hint="eastAsia"/>
        </w:rPr>
        <w:br/>
      </w:r>
      <w:r>
        <w:rPr>
          <w:rFonts w:hint="eastAsia"/>
        </w:rPr>
        <w:t>　　　　1.4.5 箱包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缝纫线行业发展总体概况</w:t>
      </w:r>
      <w:r>
        <w:rPr>
          <w:rFonts w:hint="eastAsia"/>
        </w:rPr>
        <w:br/>
      </w:r>
      <w:r>
        <w:rPr>
          <w:rFonts w:hint="eastAsia"/>
        </w:rPr>
        <w:t>　　　　1.5.2 缝纫线行业发展主要特点</w:t>
      </w:r>
      <w:r>
        <w:rPr>
          <w:rFonts w:hint="eastAsia"/>
        </w:rPr>
        <w:br/>
      </w:r>
      <w:r>
        <w:rPr>
          <w:rFonts w:hint="eastAsia"/>
        </w:rPr>
        <w:t>　　　　1.5.3 缝纫线行业发展影响因素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缝纫线有利因素</w:t>
      </w:r>
      <w:r>
        <w:rPr>
          <w:rFonts w:hint="eastAsia"/>
        </w:rPr>
        <w:br/>
      </w:r>
      <w:r>
        <w:rPr>
          <w:rFonts w:hint="eastAsia"/>
        </w:rPr>
        <w:t>　　　　1.5.3 .2 缝纫线不利因素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全球市场，近三年缝纫线主要企业占有率及排名（按销量）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缝纫线主要企业在国际市场占有率（按销量，2023-2026）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2025年缝纫线主要企业在国际市场排名（按销量）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全球市场主要企业缝纫线销量（2023-2026）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全球市场，近三年缝纫线主要企业占有率及排名（按收入）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缝纫线主要企业在国际市场占有率（按收入，2023-2026）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2025年缝纫线主要企业在国际市场排名（按收入）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全球市场主要企业缝纫线销售收入（2023-2026）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全球市场主要企业缝纫线销售价格（2023-2026）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中国市场，近三年缝纫线主要企业占有率及排名（按销量）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缝纫线主要企业在中国市场占有率（按销量，2023-2026）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2025年缝纫线主要企业在中国市场排名（按销量）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中国市场主要企业缝纫线销量（2023-2026）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中国市场，近三年缝纫线主要企业占有率及排名（按收入）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缝纫线主要企业在中国市场占有率（按收入，2023-2026）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2025年缝纫线主要企业在中国市场排名（按收入）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中国市场主要企业缝纫线销售收入（2023-2026）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全球主要厂商缝纫线总部及产地分布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全球主要厂商成立时间及缝纫线商业化日期</w:t>
      </w:r>
      <w:r>
        <w:rPr>
          <w:rFonts w:hint="eastAsia"/>
        </w:rPr>
        <w:br/>
      </w:r>
      <w:r>
        <w:rPr>
          <w:rFonts w:hint="eastAsia"/>
        </w:rPr>
        <w:t>　　2.8 全球主要厂商缝纫线产品类型及应用</w:t>
      </w:r>
      <w:r>
        <w:rPr>
          <w:rFonts w:hint="eastAsia"/>
        </w:rPr>
        <w:br/>
      </w:r>
      <w:r>
        <w:rPr>
          <w:rFonts w:hint="eastAsia"/>
        </w:rPr>
        <w:t>　　2.9 缝纫线行业集中度、竞争程度分析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缝纫线行业集中度分析：2025年全球Top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全球缝纫线第一梯队、第二梯队和第三梯队生产商（品牌）及市场份额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全球缝纫线总体规模分析</w:t>
      </w:r>
      <w:r>
        <w:rPr>
          <w:rFonts w:hint="eastAsia"/>
        </w:rPr>
        <w:br/>
      </w:r>
      <w:r>
        <w:rPr>
          <w:rFonts w:hint="eastAsia"/>
        </w:rPr>
        <w:t>　　3.1 全球缝纫线供需现状及预测（2021-2032）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全球缝纫线产能、产量、产能利用率及发展趋势（2021-2032）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全球缝纫线产量、需求量及发展趋势（2021-2032）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全球主要地区缝纫线产量及发展趋势（2021-2032）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全球主要地区缝纫线产量（2021-2026）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全球主要地区缝纫线产量（2027-2032）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全球主要地区缝纫线产量市场份额（2021-2032）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中国缝纫线供需现状及预测（2021-2032）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中国缝纫线产能、产量、产能利用率及发展趋势（2021-2032）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中国缝纫线产量、市场需求量及发展趋势（2021-2032）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中国市场缝纫线进出口（2021-2032）</w:t>
      </w:r>
      <w:r>
        <w:rPr>
          <w:rFonts w:hint="eastAsia"/>
        </w:rPr>
        <w:br/>
      </w:r>
      <w:r>
        <w:rPr>
          <w:rFonts w:hint="eastAsia"/>
        </w:rPr>
        <w:t>　　3.4 全球缝纫线销量及销售额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全球市场缝纫线销售额（2021-2032）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全球市场缝纫线销量（2021-2032）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全球市场缝纫线价格趋势（2021-2032）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全球缝纫线主要地区分析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全球主要地区缝纫线市场规模分析：2021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全球主要地区缝纫线销售收入及市场份额（2021-2026）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全球主要地区缝纫线销售收入预测（2027-2032）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全球主要地区缝纫线销量分析：2021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全球主要地区缝纫线销量及市场份额预测（2027-2032）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中东市场缝纫线销量、收入及增长率（2021-2032）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不同产品类型缝纫线分析</w:t>
      </w:r>
      <w:r>
        <w:rPr>
          <w:rFonts w:hint="eastAsia"/>
        </w:rPr>
        <w:br/>
      </w:r>
      <w:r>
        <w:rPr>
          <w:rFonts w:hint="eastAsia"/>
        </w:rPr>
        <w:t>　　6.1 全球不同产品类型缝纫线销量（2021-2032）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全球不同产品类型缝纫线销量预测（2027-2032）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全球不同产品类型缝纫线收入（2021-2032）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全球不同产品类型缝纫线收入及市场份额（2021-2026）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全球不同产品类型缝纫线收入预测（2027-2032）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全球不同产品类型缝纫线价格走势（2021-2032）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中国不同产品类型缝纫线销量（2021-2032）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中国不同产品类型缝纫线销量预测（2027-2032）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中国不同产品类型缝纫线收入（2021-2032）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中国不同产品类型缝纫线收入及市场份额（2021-2026）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中国不同产品类型缝纫线收入预测（2027-2032）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不同应用缝纫线分析</w:t>
      </w:r>
      <w:r>
        <w:rPr>
          <w:rFonts w:hint="eastAsia"/>
        </w:rPr>
        <w:br/>
      </w:r>
      <w:r>
        <w:rPr>
          <w:rFonts w:hint="eastAsia"/>
        </w:rPr>
        <w:t>　　7.1 全球不同应用缝纫线销量（2021-2032）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全球不同应用缝纫线销量预测（2027-2032）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全球不同应用缝纫线收入（2021-2032）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全球不同应用缝纫线收入及市场份额（2021-2026）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全球不同应用缝纫线收入预测（2027-2032）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全球不同应用缝纫线价格走势（2021-2032）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中国不同应用缝纫线销量（2021-2032）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中国不同应用缝纫线销量预测（2027-2032）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中国不同应用缝纫线收入（2021-2032）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中国不同应用缝纫线收入及市场份额（2021-2026）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中国不同应用缝纫线收入预测（2027-2032）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缝纫线行业发展趋势</w:t>
      </w:r>
      <w:r>
        <w:rPr>
          <w:rFonts w:hint="eastAsia"/>
        </w:rPr>
        <w:br/>
      </w:r>
      <w:r>
        <w:rPr>
          <w:rFonts w:hint="eastAsia"/>
        </w:rPr>
        <w:t>　　8.2 缝纫线行业主要驱动因素</w:t>
      </w:r>
      <w:r>
        <w:rPr>
          <w:rFonts w:hint="eastAsia"/>
        </w:rPr>
        <w:br/>
      </w:r>
      <w:r>
        <w:rPr>
          <w:rFonts w:hint="eastAsia"/>
        </w:rPr>
        <w:t>　　8.3 缝纫线中国企业SWOT分析</w:t>
      </w:r>
      <w:r>
        <w:rPr>
          <w:rFonts w:hint="eastAsia"/>
        </w:rPr>
        <w:br/>
      </w:r>
      <w:r>
        <w:rPr>
          <w:rFonts w:hint="eastAsia"/>
        </w:rPr>
        <w:t>　　8.4 中国缝纫线行业政策环境分析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缝纫线行业产业链简介</w:t>
      </w:r>
      <w:r>
        <w:rPr>
          <w:rFonts w:hint="eastAsia"/>
        </w:rPr>
        <w:br/>
      </w:r>
      <w:r>
        <w:rPr>
          <w:rFonts w:hint="eastAsia"/>
        </w:rPr>
        <w:t>　　　　9.1.1 缝纫线行业供应链分析</w:t>
      </w:r>
      <w:r>
        <w:rPr>
          <w:rFonts w:hint="eastAsia"/>
        </w:rPr>
        <w:br/>
      </w:r>
      <w:r>
        <w:rPr>
          <w:rFonts w:hint="eastAsia"/>
        </w:rPr>
        <w:t>　　　　9.1.2 缝纫线主要原料及供应情况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缝纫线行业采购模式</w:t>
      </w:r>
      <w:r>
        <w:rPr>
          <w:rFonts w:hint="eastAsia"/>
        </w:rPr>
        <w:br/>
      </w:r>
      <w:r>
        <w:rPr>
          <w:rFonts w:hint="eastAsia"/>
        </w:rPr>
        <w:t>　　9.3 缝纫线行业生产模式</w:t>
      </w:r>
      <w:r>
        <w:rPr>
          <w:rFonts w:hint="eastAsia"/>
        </w:rPr>
        <w:br/>
      </w:r>
      <w:r>
        <w:rPr>
          <w:rFonts w:hint="eastAsia"/>
        </w:rPr>
        <w:t>　　9.4 缝纫线行业销售模式及销售渠道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按产品类型细分，全球缝纫线市场规模2021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按应用细分，全球缝纫线市场规模（CAGR）2021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缝纫线行业发展主要特点</w:t>
      </w:r>
      <w:r>
        <w:rPr>
          <w:rFonts w:hint="eastAsia"/>
        </w:rPr>
        <w:br/>
      </w:r>
      <w:r>
        <w:rPr>
          <w:rFonts w:hint="eastAsia"/>
        </w:rPr>
        <w:t>　　表 4： 缝纫线行业发展有利因素分析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缝纫线行业发展不利因素分析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进入缝纫线行业壁垒</w:t>
      </w:r>
      <w:r>
        <w:rPr>
          <w:rFonts w:hint="eastAsia"/>
        </w:rPr>
        <w:br/>
      </w:r>
      <w:r>
        <w:rPr>
          <w:rFonts w:hint="eastAsia"/>
        </w:rPr>
        <w:t>　　表 7： 缝纫线主要企业在国际市场占有率（按销量，2023-2026）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2025年缝纫线主要企业在国际市场排名（按销量）&amp;（吨）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全球市场主要企业缝纫线销量（2023-2026）&amp;（吨）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缝纫线主要企业在国际市场占有率（按收入，2023-2026）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2025年缝纫线主要企业在国际市场排名（按收入）&amp;（万元）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全球市场主要企业缝纫线销售收入（2023-2026）&amp;（万元）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全球市场主要企业缝纫线销售价格（2023-2026）&amp;（元/吨）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缝纫线主要企业在中国市场占有率（按销量，2023-2026）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2025年缝纫线主要企业在中国市场排名（按销量）&amp;（吨）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中国市场主要企业缝纫线销量（2023-2026）&amp;（吨）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缝纫线主要企业在中国市场占有率（按收入，2023-2026）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2025年缝纫线主要企业在中国市场排名（按收入）&amp;（万元）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中国市场主要企业缝纫线销售收入（2023-2026）&amp;（万元）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全球主要厂商缝纫线总部及产地分布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全球主要厂商成立时间及缝纫线商业化日期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全球主要厂商缝纫线产品类型及应用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2025年全球缝纫线主要厂商市场地位（第一梯队、第二梯队和第三梯队）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全球缝纫线市场投资、并购等现状分析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全球主要地区缝纫线产量增速（CAGR）：（2021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全球主要地区缝纫线产量（2021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全球主要地区缝纫线产量（2021-2026）&amp;（吨）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全球主要地区缝纫线产量（2027-2032）&amp;（吨）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全球主要地区缝纫线产量市场份额（2021-2026）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全球主要地区缝纫线产量市场份额（2027-2032）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中国市场缝纫线产量、销量、进出口（2021-2026）&amp;（吨）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中国市场缝纫线产量、销量、进出口预测（2027-2032）&amp;（吨）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全球主要地区缝纫线销售收入增速：（2021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全球主要地区缝纫线销售收入（2021-2026）&amp;（万元）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全球主要地区缝纫线销售收入市场份额（2021-2026）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全球主要地区缝纫线收入（2027-2032）&amp;（万元）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全球主要地区缝纫线收入市场份额（2027-2032）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全球主要地区缝纫线销量（吨）：2021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全球主要地区缝纫线销量（2021-2026）&amp;（吨）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全球主要地区缝纫线销量（2027-2032）&amp;（吨）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全球主要地区缝纫线销量份额（2027-2032）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缝纫线生产基地、销售区域、竞争对手及市场地位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缝纫线销量（吨）、收入（万元）、价格（元/吨）及毛利率（2021-2026）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全球不同产品类型缝纫线销量（2021-2026）&amp;（吨）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全球不同产品类型缝纫线销量预测（2027-2032）&amp;（吨）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全球不同产品类型缝纫线收入（2021-2026）&amp;（万元）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全球不同产品类型缝纫线收入市场份额（2021-2026）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全球不同产品类型缝纫线收入预测（2027-2032）&amp;（万元）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全球不同产品类型缝纫线收入市场份额预测（2027-2032）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中国不同产品类型缝纫线销量（2021-2026）&amp;（吨）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中国不同产品类型缝纫线销量预测（2027-2032）&amp;（吨）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中国不同产品类型缝纫线收入（2021-2026）&amp;（万元）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中国不同产品类型缝纫线收入市场份额（2021-2026）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中国不同产品类型缝纫线收入预测（2027-2032）&amp;（万元）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中国不同产品类型缝纫线收入市场份额预测（2027-2032）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全球不同应用缝纫线销量（2021-2026）&amp;（吨）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全球不同应用缝纫线销量预测（2027-2032）&amp;（吨）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全球不同应用缝纫线收入（2021-2026）&amp;（万元）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全球不同应用缝纫线收入市场份额（2021-2026）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全球不同应用缝纫线收入预测（2027-2032）&amp;（万元）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全球不同应用缝纫线收入市场份额预测（2027-2032）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中国不同应用缝纫线销量（2021-2026）&amp;（吨）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中国不同应用缝纫线销量预测（2027-2032）&amp;（吨）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中国不同应用缝纫线收入（2021-2026）&amp;（万元）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中国不同应用缝纫线收入市场份额（2021-2026）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中国不同应用缝纫线收入预测（2027-2032）&amp;（万元）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中国不同应用缝纫线收入市场份额预测（2027-2032）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缝纫线行业发展趋势</w:t>
      </w:r>
      <w:r>
        <w:rPr>
          <w:rFonts w:hint="eastAsia"/>
        </w:rPr>
        <w:br/>
      </w:r>
      <w:r>
        <w:rPr>
          <w:rFonts w:hint="eastAsia"/>
        </w:rPr>
        <w:t>　　表 206： 缝纫线行业主要驱动因素</w:t>
      </w:r>
      <w:r>
        <w:rPr>
          <w:rFonts w:hint="eastAsia"/>
        </w:rPr>
        <w:br/>
      </w:r>
      <w:r>
        <w:rPr>
          <w:rFonts w:hint="eastAsia"/>
        </w:rPr>
        <w:t>　　表 207： 缝纫线行业供应链分析</w:t>
      </w:r>
      <w:r>
        <w:rPr>
          <w:rFonts w:hint="eastAsia"/>
        </w:rPr>
        <w:br/>
      </w:r>
      <w:r>
        <w:rPr>
          <w:rFonts w:hint="eastAsia"/>
        </w:rPr>
        <w:t>　　表 208： 缝纫线上游原料供应商</w:t>
      </w:r>
      <w:r>
        <w:rPr>
          <w:rFonts w:hint="eastAsia"/>
        </w:rPr>
        <w:br/>
      </w:r>
      <w:r>
        <w:rPr>
          <w:rFonts w:hint="eastAsia"/>
        </w:rPr>
        <w:t>　　表 209： 缝纫线主要地区不同应用客户分析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缝纫线典型经销商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缝纫线产品图片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全球不同产品类型缝纫线销售额2021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全球不同产品类型缝纫线市场份额2025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合成纤维缝纫线产品图片</w:t>
      </w:r>
      <w:r>
        <w:rPr>
          <w:rFonts w:hint="eastAsia"/>
        </w:rPr>
        <w:br/>
      </w:r>
      <w:r>
        <w:rPr>
          <w:rFonts w:hint="eastAsia"/>
        </w:rPr>
        <w:t>　　图 5： 天然纤维缝纫线产品图片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全球不同应用缝纫线市场份额2025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床上用品和床垫</w:t>
      </w:r>
      <w:r>
        <w:rPr>
          <w:rFonts w:hint="eastAsia"/>
        </w:rPr>
        <w:br/>
      </w:r>
      <w:r>
        <w:rPr>
          <w:rFonts w:hint="eastAsia"/>
        </w:rPr>
        <w:t>　　图 11： 箱包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2025年全球前五大生产商缝纫线市场份额</w:t>
      </w:r>
      <w:r>
        <w:rPr>
          <w:rFonts w:hint="eastAsia"/>
        </w:rPr>
        <w:br/>
      </w:r>
      <w:r>
        <w:rPr>
          <w:rFonts w:hint="eastAsia"/>
        </w:rPr>
        <w:t>　　图 14： 2025年全球缝纫线第一梯队、第二梯队和第三梯队厂商及市场份额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全球缝纫线产能、产量、产能利用率及发展趋势（2021-2032）&amp;（吨）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全球缝纫线产量、需求量及发展趋势（2021-2032）&amp;（吨）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全球主要地区缝纫线产量市场份额（2021-2032）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中国缝纫线产能、产量、产能利用率及发展趋势（2021-2032）&amp;（吨）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中国缝纫线产量、市场需求量及发展趋势（2021-2032）&amp;（吨）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全球缝纫线市场销售额及增长率：（2021-2032）&amp;（万元）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全球市场缝纫线市场规模：2021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全球市场缝纫线价格趋势（2021-2032）&amp;（元/吨）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全球主要地区缝纫线销售收入（2021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全球主要地区缝纫线销售收入市场份额（2021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中东市场缝纫线销量及增长率（2021-2032）&amp;（吨）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全球不同产品类型缝纫线价格走势（2021-2032）&amp;（元/吨）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全球不同应用缝纫线价格走势（2021-2032）&amp;（元/吨）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缝纫线中国企业SWOT分析</w:t>
      </w:r>
      <w:r>
        <w:rPr>
          <w:rFonts w:hint="eastAsia"/>
        </w:rPr>
        <w:br/>
      </w:r>
      <w:r>
        <w:rPr>
          <w:rFonts w:hint="eastAsia"/>
        </w:rPr>
        <w:t>　　图 45： 缝纫线产业链</w:t>
      </w:r>
      <w:r>
        <w:rPr>
          <w:rFonts w:hint="eastAsia"/>
        </w:rPr>
        <w:br/>
      </w:r>
      <w:r>
        <w:rPr>
          <w:rFonts w:hint="eastAsia"/>
        </w:rPr>
        <w:t>　　图 46： 缝纫线行业采购模式分析</w:t>
      </w:r>
      <w:r>
        <w:rPr>
          <w:rFonts w:hint="eastAsia"/>
        </w:rPr>
        <w:br/>
      </w:r>
      <w:r>
        <w:rPr>
          <w:rFonts w:hint="eastAsia"/>
        </w:rPr>
        <w:t>　　图 47： 缝纫线行业生产模式</w:t>
      </w:r>
      <w:r>
        <w:rPr>
          <w:rFonts w:hint="eastAsia"/>
        </w:rPr>
        <w:br/>
      </w:r>
      <w:r>
        <w:rPr>
          <w:rFonts w:hint="eastAsia"/>
        </w:rPr>
        <w:t>　　图 48： 缝纫线行业销售模式分析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da96ecf4d42e4" w:history="1">
        <w:r>
          <w:rPr>
            <w:rStyle w:val="Hyperlink"/>
          </w:rPr>
          <w:t>2026-2032年全球与中国缝纫线市场现状调研及行业前景分析报告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da96ecf4d42e4" w:history="1">
        <w:r>
          <w:rPr>
            <w:rStyle w:val="Hyperlink"/>
          </w:rPr>
          <w:t>https://www.20087.com/6/55/FengRenXianDeQianJing.html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24b895b22451e" w:history="1">
      <w:r>
        <w:rPr>
          <w:rStyle w:val="Hyperlink"/>
        </w:rPr>
        <w:t>2026-2032年全球与中国缝纫线市场现状调研及行业前景分析报告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engRenXianDeQianJing.html" TargetMode="External" Id="R054da96ecf4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engRenXianDeQianJing.html" TargetMode="External" Id="Rab624b895b2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2025-12-31T05:18:45Z</dcterms:created>
  <dcterms:modified xsi:type="dcterms:W3CDTF">2025-12-31T06:18:45Z</dcterms:modified>
  <dc:subject>2026-2032年全球与中国缝纫线市场现状调研及行业前景分析报告</dc:subject>
  <dc:title>2026-2032年全球与中国缝纫线市场现状调研及行业前景分析报告</dc:title>
  <cp:keywords>2026-2032年全球与中国缝纫线市场现状调研及行业前景分析报告</cp:keywords>
  <dc:description>2026-2032年全球与中国缝纫线市场现状调研及行业前景分析报告</dc:description>
</cp:coreProperties>
</file>