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6c5990b98426a" w:history="1">
              <w:r>
                <w:rPr>
                  <w:rStyle w:val="Hyperlink"/>
                </w:rPr>
                <w:t>2026-2032年全球与中国奢侈女包市场研究分析及发展前景预测报告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6c5990b98426a" w:history="1">
              <w:r>
                <w:rPr>
                  <w:rStyle w:val="Hyperlink"/>
                </w:rPr>
                <w:t>2026-2032年全球与中国奢侈女包市场研究分析及发展前景预测报告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6c5990b98426a" w:history="1">
                <w:r>
                  <w:rPr>
                    <w:rStyle w:val="Hyperlink"/>
                  </w:rPr>
                  <w:t>https://www.20087.com/7/55/SheChiNvBaoXianZhuangYuQianJingFenXi.html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女包是高端时尚产业的核心品类，以顶级皮革（如小牛皮、鳄鱼皮）、手工缝制工艺、标志性设计元素及品牌百年传承为价值支撑，兼具实用功能与身份象征意义。当前头部品牌通过限量发售、艺术家联名及数字化防伪（如NFC芯片）维持稀缺性与溢价能力；同时加速布局线上私域与沉浸式零售体验。在财富结构变化与Z世代新贵崛起背景下，消费者更关注品牌价值观（如环保、女性赋权）与二手保值率。然而，仿冒品泛滥、过度营销引发审美疲劳，以及部分年轻群体转向“安静奢华”（Quiet Luxury）风格，对传统Logo驱动模式构成挑战。</w:t>
      </w:r>
      <w:r>
        <w:rPr>
          <w:rFonts w:hint="eastAsia"/>
        </w:rPr>
        <w:br/>
      </w:r>
      <w:r>
        <w:rPr>
          <w:rFonts w:hint="eastAsia"/>
        </w:rPr>
        <w:t>　　未来，奢侈女包将向循环商业模式、材料革新与情感价值深化方向发展。市场调研网指出，品牌将扩大官方认证二手平台与租赁服务，延长产品生命周期；菌丝体皮革、再生海洋塑料等创新材料将用于部分系列，回应可持续诉求。在叙事层面，每只包将附带数字护照，记录匠人故事、碳足迹及保养历史，强化情感连接。此外，元宇宙虚拟包款与实体产品绑定，拓展数字身份表达场景。尽管面临消费理性化冲击，奢侈女包在资产配置、文化认同与自我犒赏多重驱动下，将持续作为高端生活方式的物质载体，并通过责任创新重塑奢侈定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d6c5990b98426a" w:history="1">
        <w:r>
          <w:rPr>
            <w:rStyle w:val="Hyperlink"/>
          </w:rPr>
          <w:t>2026-2032年全球与中国奢侈女包市场研究分析及发展前景预测报告</w:t>
        </w:r>
      </w:hyperlink>
      <w:r>
        <w:rPr>
          <w:rFonts w:hint="eastAsia"/>
        </w:rPr>
        <w:t>》，2025年奢侈女包行业市场规模达 亿元，预计2032年市场规模将达 亿元，期间年均复合增长率（CAGR）达 %。报告依托权威机构及行业协会数据，结合奢侈女包行业的宏观环境与微观实践，从奢侈女包市场规模、市场需求、技术现状及产业链结构等多维度进行了系统调研与分析。报告通过严谨的研究方法与翔实的数据支持，辅以直观图表，全面剖析了奢侈女包行业发展趋势、重点企业表现及市场竞争格局，并通过SWOT分析揭示了行业机遇与潜在风险，为奢侈女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按产品类型细分，全球奢侈女包市场规模2021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手包</w:t>
      </w:r>
      <w:r>
        <w:rPr>
          <w:rFonts w:hint="eastAsia"/>
        </w:rPr>
        <w:br/>
      </w:r>
      <w:r>
        <w:rPr>
          <w:rFonts w:hint="eastAsia"/>
        </w:rPr>
        <w:t>　　　　1.3.3 手提包</w:t>
      </w:r>
      <w:r>
        <w:rPr>
          <w:rFonts w:hint="eastAsia"/>
        </w:rPr>
        <w:br/>
      </w:r>
      <w:r>
        <w:rPr>
          <w:rFonts w:hint="eastAsia"/>
        </w:rPr>
        <w:t>　　　　1.3.4 背包</w:t>
      </w:r>
      <w:r>
        <w:rPr>
          <w:rFonts w:hint="eastAsia"/>
        </w:rPr>
        <w:br/>
      </w:r>
      <w:r>
        <w:rPr>
          <w:rFonts w:hint="eastAsia"/>
        </w:rPr>
        <w:t>　　　　1.3.5 挎包和单肩包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按应用细分，全球奢侈女包市场规模2021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奢侈女包行业发展总体概况</w:t>
      </w:r>
      <w:r>
        <w:rPr>
          <w:rFonts w:hint="eastAsia"/>
        </w:rPr>
        <w:br/>
      </w:r>
      <w:r>
        <w:rPr>
          <w:rFonts w:hint="eastAsia"/>
        </w:rPr>
        <w:t>　　　　1.5.2 奢侈女包行业发展主要特点</w:t>
      </w:r>
      <w:r>
        <w:rPr>
          <w:rFonts w:hint="eastAsia"/>
        </w:rPr>
        <w:br/>
      </w:r>
      <w:r>
        <w:rPr>
          <w:rFonts w:hint="eastAsia"/>
        </w:rPr>
        <w:t>　　　　1.5.3 奢侈女包行业发展影响因素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奢侈女包有利因素</w:t>
      </w:r>
      <w:r>
        <w:rPr>
          <w:rFonts w:hint="eastAsia"/>
        </w:rPr>
        <w:br/>
      </w:r>
      <w:r>
        <w:rPr>
          <w:rFonts w:hint="eastAsia"/>
        </w:rPr>
        <w:t>　　　　1.5.3 .2 奢侈女包不利因素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全球市场，近三年奢侈女包主要企业占有率及排名（按销量）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奢侈女包主要企业在国际市场占有率（按销量，2023-2026）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2025年奢侈女包主要企业在国际市场排名（按销量）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全球市场主要企业奢侈女包销量（2023-2026）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全球市场，近三年奢侈女包主要企业占有率及排名（按收入）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奢侈女包主要企业在国际市场占有率（按收入，2023-2026）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2025年奢侈女包主要企业在国际市场排名（按收入）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全球市场主要企业奢侈女包销售收入（2023-2026）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全球市场主要企业奢侈女包销售价格（2023-2026）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中国市场，近三年奢侈女包主要企业占有率及排名（按销量）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奢侈女包主要企业在中国市场占有率（按销量，2023-2026）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2025年奢侈女包主要企业在中国市场排名（按销量）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中国市场主要企业奢侈女包销量（2023-2026）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中国市场，近三年奢侈女包主要企业占有率及排名（按收入）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奢侈女包主要企业在中国市场占有率（按收入，2023-2026）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2025年奢侈女包主要企业在中国市场排名（按收入）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中国市场主要企业奢侈女包销售收入（2023-2026）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全球主要厂商奢侈女包总部及产地分布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全球主要厂商成立时间及奢侈女包商业化日期</w:t>
      </w:r>
      <w:r>
        <w:rPr>
          <w:rFonts w:hint="eastAsia"/>
        </w:rPr>
        <w:br/>
      </w:r>
      <w:r>
        <w:rPr>
          <w:rFonts w:hint="eastAsia"/>
        </w:rPr>
        <w:t>　　2.8 全球主要厂商奢侈女包产品类型及应用</w:t>
      </w:r>
      <w:r>
        <w:rPr>
          <w:rFonts w:hint="eastAsia"/>
        </w:rPr>
        <w:br/>
      </w:r>
      <w:r>
        <w:rPr>
          <w:rFonts w:hint="eastAsia"/>
        </w:rPr>
        <w:t>　　2.9 奢侈女包行业集中度、竞争程度分析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奢侈女包行业集中度分析：2025年全球Top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全球奢侈女包第一梯队、第二梯队和第三梯队生产商（品牌）及市场份额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全球奢侈女包总体规模分析</w:t>
      </w:r>
      <w:r>
        <w:rPr>
          <w:rFonts w:hint="eastAsia"/>
        </w:rPr>
        <w:br/>
      </w:r>
      <w:r>
        <w:rPr>
          <w:rFonts w:hint="eastAsia"/>
        </w:rPr>
        <w:t>　　3.1 全球奢侈女包供需现状及预测（2021-2032）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全球奢侈女包产能、产量、产能利用率及发展趋势（2021-2032）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全球奢侈女包产量、需求量及发展趋势（2021-2032）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全球主要地区奢侈女包产量及发展趋势（2021-2032）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全球主要地区奢侈女包产量（2021-2026）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全球主要地区奢侈女包产量（2027-2032）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全球主要地区奢侈女包产量市场份额（2021-2032）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中国奢侈女包供需现状及预测（2021-2032）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中国奢侈女包产能、产量、产能利用率及发展趋势（2021-2032）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中国奢侈女包产量、市场需求量及发展趋势（2021-2032）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中国市场奢侈女包进出口（2021-2032）</w:t>
      </w:r>
      <w:r>
        <w:rPr>
          <w:rFonts w:hint="eastAsia"/>
        </w:rPr>
        <w:br/>
      </w:r>
      <w:r>
        <w:rPr>
          <w:rFonts w:hint="eastAsia"/>
        </w:rPr>
        <w:t>　　3.4 全球奢侈女包销量及销售额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全球市场奢侈女包销售额（2021-2032）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全球市场奢侈女包销量（2021-2032）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全球市场奢侈女包价格趋势（2021-2032）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全球奢侈女包主要地区分析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全球主要地区奢侈女包市场规模分析：2021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全球主要地区奢侈女包销售收入及市场份额（2021-2026）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全球主要地区奢侈女包销售收入预测（2027-2032）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全球主要地区奢侈女包销量分析：2021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全球主要地区奢侈女包销量及市场份额预测（2027-2032）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不同产品类型奢侈女包分析</w:t>
      </w:r>
      <w:r>
        <w:rPr>
          <w:rFonts w:hint="eastAsia"/>
        </w:rPr>
        <w:br/>
      </w:r>
      <w:r>
        <w:rPr>
          <w:rFonts w:hint="eastAsia"/>
        </w:rPr>
        <w:t>　　6.1 全球不同产品类型奢侈女包销量（2021-2032）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全球不同产品类型奢侈女包销量预测（2027-2032）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全球不同产品类型奢侈女包收入（2021-2032）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全球不同产品类型奢侈女包收入及市场份额（2021-2026）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全球不同产品类型奢侈女包收入预测（2027-2032）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全球不同产品类型奢侈女包价格走势（2021-2032）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中国不同产品类型奢侈女包销量（2021-2032）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中国不同产品类型奢侈女包销量预测（2027-2032）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中国不同产品类型奢侈女包收入（2021-2032）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中国不同产品类型奢侈女包收入及市场份额（2021-2026）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中国不同产品类型奢侈女包收入预测（2027-2032）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不同应用奢侈女包分析</w:t>
      </w:r>
      <w:r>
        <w:rPr>
          <w:rFonts w:hint="eastAsia"/>
        </w:rPr>
        <w:br/>
      </w:r>
      <w:r>
        <w:rPr>
          <w:rFonts w:hint="eastAsia"/>
        </w:rPr>
        <w:t>　　7.1 全球不同应用奢侈女包销量（2021-2032）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全球不同应用奢侈女包销量预测（2027-2032）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全球不同应用奢侈女包收入（2021-2032）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全球不同应用奢侈女包收入及市场份额（2021-2026）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全球不同应用奢侈女包收入预测（2027-2032）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全球不同应用奢侈女包价格走势（2021-2032）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中国不同应用奢侈女包销量（2021-2032）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中国不同应用奢侈女包销量预测（2027-2032）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中国不同应用奢侈女包收入（2021-2032）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中国不同应用奢侈女包收入及市场份额（2021-2026）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中国不同应用奢侈女包收入预测（2027-2032）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奢侈女包行业发展趋势</w:t>
      </w:r>
      <w:r>
        <w:rPr>
          <w:rFonts w:hint="eastAsia"/>
        </w:rPr>
        <w:br/>
      </w:r>
      <w:r>
        <w:rPr>
          <w:rFonts w:hint="eastAsia"/>
        </w:rPr>
        <w:t>　　8.2 奢侈女包行业主要驱动因素</w:t>
      </w:r>
      <w:r>
        <w:rPr>
          <w:rFonts w:hint="eastAsia"/>
        </w:rPr>
        <w:br/>
      </w:r>
      <w:r>
        <w:rPr>
          <w:rFonts w:hint="eastAsia"/>
        </w:rPr>
        <w:t>　　8.3 奢侈女包中国企业SWOT分析</w:t>
      </w:r>
      <w:r>
        <w:rPr>
          <w:rFonts w:hint="eastAsia"/>
        </w:rPr>
        <w:br/>
      </w:r>
      <w:r>
        <w:rPr>
          <w:rFonts w:hint="eastAsia"/>
        </w:rPr>
        <w:t>　　8.4 中国奢侈女包行业政策环境分析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奢侈女包行业产业链简介</w:t>
      </w:r>
      <w:r>
        <w:rPr>
          <w:rFonts w:hint="eastAsia"/>
        </w:rPr>
        <w:br/>
      </w:r>
      <w:r>
        <w:rPr>
          <w:rFonts w:hint="eastAsia"/>
        </w:rPr>
        <w:t>　　　　9.1.1 奢侈女包行业供应链分析</w:t>
      </w:r>
      <w:r>
        <w:rPr>
          <w:rFonts w:hint="eastAsia"/>
        </w:rPr>
        <w:br/>
      </w:r>
      <w:r>
        <w:rPr>
          <w:rFonts w:hint="eastAsia"/>
        </w:rPr>
        <w:t>　　　　9.1.2 奢侈女包主要原料及供应情况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奢侈女包行业采购模式</w:t>
      </w:r>
      <w:r>
        <w:rPr>
          <w:rFonts w:hint="eastAsia"/>
        </w:rPr>
        <w:br/>
      </w:r>
      <w:r>
        <w:rPr>
          <w:rFonts w:hint="eastAsia"/>
        </w:rPr>
        <w:t>　　9.3 奢侈女包行业生产模式</w:t>
      </w:r>
      <w:r>
        <w:rPr>
          <w:rFonts w:hint="eastAsia"/>
        </w:rPr>
        <w:br/>
      </w:r>
      <w:r>
        <w:rPr>
          <w:rFonts w:hint="eastAsia"/>
        </w:rPr>
        <w:t>　　9.4 奢侈女包行业销售模式及销售渠道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按产品类型细分，全球奢侈女包市场规模2021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按应用细分，全球奢侈女包市场规模（CAGR）2021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奢侈女包行业发展主要特点</w:t>
      </w:r>
      <w:r>
        <w:rPr>
          <w:rFonts w:hint="eastAsia"/>
        </w:rPr>
        <w:br/>
      </w:r>
      <w:r>
        <w:rPr>
          <w:rFonts w:hint="eastAsia"/>
        </w:rPr>
        <w:t>　　表 4： 奢侈女包行业发展有利因素分析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奢侈女包行业发展不利因素分析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进入奢侈女包行业壁垒</w:t>
      </w:r>
      <w:r>
        <w:rPr>
          <w:rFonts w:hint="eastAsia"/>
        </w:rPr>
        <w:br/>
      </w:r>
      <w:r>
        <w:rPr>
          <w:rFonts w:hint="eastAsia"/>
        </w:rPr>
        <w:t>　　表 7： 奢侈女包主要企业在国际市场占有率（按销量，2023-2026）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2025年奢侈女包主要企业在国际市场排名（按销量）&amp;（千件）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全球市场主要企业奢侈女包销量（2023-2026）&amp;（千件）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奢侈女包主要企业在国际市场占有率（按收入，2023-2026）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2025年奢侈女包主要企业在国际市场排名（按收入）&amp;（万元）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全球市场主要企业奢侈女包销售收入（2023-2026）&amp;（万元）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全球市场主要企业奢侈女包销售价格（2023-2026）&amp;（元/件）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奢侈女包主要企业在中国市场占有率（按销量，2023-2026）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2025年奢侈女包主要企业在中国市场排名（按销量）&amp;（千件）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中国市场主要企业奢侈女包销量（2023-2026）&amp;（千件）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奢侈女包主要企业在中国市场占有率（按收入，2023-2026）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2025年奢侈女包主要企业在中国市场排名（按收入）&amp;（万元）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中国市场主要企业奢侈女包销售收入（2023-2026）&amp;（万元）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全球主要厂商奢侈女包总部及产地分布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全球主要厂商成立时间及奢侈女包商业化日期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全球主要厂商奢侈女包产品类型及应用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2025年全球奢侈女包主要厂商市场地位（第一梯队、第二梯队和第三梯队）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全球奢侈女包市场投资、并购等现状分析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全球主要地区奢侈女包产量增速（CAGR）：（2021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全球主要地区奢侈女包产量（2021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全球主要地区奢侈女包产量（2021-2026）&amp;（千件）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全球主要地区奢侈女包产量（2027-2032）&amp;（千件）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全球主要地区奢侈女包产量市场份额（2021-2026）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全球主要地区奢侈女包产量市场份额（2027-2032）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中国市场奢侈女包产量、销量、进出口（2021-2026）&amp;（千件）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中国市场奢侈女包产量、销量、进出口预测（2027-2032）&amp;（千件）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全球主要地区奢侈女包销售收入增速：（2021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全球主要地区奢侈女包销售收入（2021-2026）&amp;（万元）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全球主要地区奢侈女包销售收入市场份额（2021-2026）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全球主要地区奢侈女包收入（2027-2032）&amp;（万元）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全球主要地区奢侈女包收入市场份额（2027-2032）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全球主要地区奢侈女包销量（千件）：2021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全球主要地区奢侈女包销量（2027-2032）&amp;（千件）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全球主要地区奢侈女包销量份额（2027-2032）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全球不同产品类型奢侈女包销量预测（2027-2032）&amp;（千件）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全球市场不同产品类型奢侈女包销量市场份额预测（2027-2032）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全球不同产品类型奢侈女包收入（2021-2026）&amp;（万元）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全球不同产品类型奢侈女包收入市场份额（2021-2026）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全球不同产品类型奢侈女包收入预测（2027-2032）&amp;（万元）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全球不同产品类型奢侈女包收入市场份额预测（2027-2032）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中国不同产品类型奢侈女包销量预测（2027-2032）&amp;（千件）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全球市场不同产品类型奢侈女包销量市场份额预测（2027-2032）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中国不同产品类型奢侈女包收入（2021-2026）&amp;（万元）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中国不同产品类型奢侈女包收入市场份额（2021-2026）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中国不同产品类型奢侈女包收入预测（2027-2032）&amp;（万元）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中国不同产品类型奢侈女包收入市场份额预测（2027-2032）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全球不同应用奢侈女包销量预测（2027-2032）&amp;（千件）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全球市场不同应用奢侈女包销量市场份额预测（2027-2032）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全球不同应用奢侈女包收入（2021-2026）&amp;（万元）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全球不同应用奢侈女包收入市场份额（2021-2026）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全球不同应用奢侈女包收入预测（2027-2032）&amp;（万元）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全球不同应用奢侈女包收入市场份额预测（2027-2032）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中国不同应用奢侈女包销量预测（2027-2032）&amp;（千件）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中国市场不同应用奢侈女包销量市场份额预测（2027-2032）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中国不同应用奢侈女包收入（2021-2026）&amp;（万元）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中国不同应用奢侈女包收入市场份额（2021-2026）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中国不同应用奢侈女包收入预测（2027-2032）&amp;（万元）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中国不同应用奢侈女包收入市场份额预测（2027-2032）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奢侈女包行业发展趋势</w:t>
      </w:r>
      <w:r>
        <w:rPr>
          <w:rFonts w:hint="eastAsia"/>
        </w:rPr>
        <w:br/>
      </w:r>
      <w:r>
        <w:rPr>
          <w:rFonts w:hint="eastAsia"/>
        </w:rPr>
        <w:t>　　表 126： 奢侈女包行业主要驱动因素</w:t>
      </w:r>
      <w:r>
        <w:rPr>
          <w:rFonts w:hint="eastAsia"/>
        </w:rPr>
        <w:br/>
      </w:r>
      <w:r>
        <w:rPr>
          <w:rFonts w:hint="eastAsia"/>
        </w:rPr>
        <w:t>　　表 127： 奢侈女包行业供应链分析</w:t>
      </w:r>
      <w:r>
        <w:rPr>
          <w:rFonts w:hint="eastAsia"/>
        </w:rPr>
        <w:br/>
      </w:r>
      <w:r>
        <w:rPr>
          <w:rFonts w:hint="eastAsia"/>
        </w:rPr>
        <w:t>　　表 128： 奢侈女包上游原料供应商</w:t>
      </w:r>
      <w:r>
        <w:rPr>
          <w:rFonts w:hint="eastAsia"/>
        </w:rPr>
        <w:br/>
      </w:r>
      <w:r>
        <w:rPr>
          <w:rFonts w:hint="eastAsia"/>
        </w:rPr>
        <w:t>　　表 129： 奢侈女包主要地区不同应用客户分析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奢侈女包典型经销商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奢侈女包产品图片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全球不同产品类型奢侈女包销售额2021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全球不同产品类型奢侈女包市场份额2025 &amp; 2032</w:t>
      </w:r>
      <w:r>
        <w:rPr>
          <w:rFonts w:hint="eastAsia"/>
        </w:rPr>
        <w:br/>
      </w:r>
      <w:r>
        <w:rPr>
          <w:rFonts w:hint="eastAsia"/>
        </w:rPr>
        <w:t>　　图 4： 手包产品图片</w:t>
      </w:r>
      <w:r>
        <w:rPr>
          <w:rFonts w:hint="eastAsia"/>
        </w:rPr>
        <w:br/>
      </w:r>
      <w:r>
        <w:rPr>
          <w:rFonts w:hint="eastAsia"/>
        </w:rPr>
        <w:t>　　图 5： 手提包产品图片</w:t>
      </w:r>
      <w:r>
        <w:rPr>
          <w:rFonts w:hint="eastAsia"/>
        </w:rPr>
        <w:br/>
      </w:r>
      <w:r>
        <w:rPr>
          <w:rFonts w:hint="eastAsia"/>
        </w:rPr>
        <w:t>　　图 6： 背包产品图片</w:t>
      </w:r>
      <w:r>
        <w:rPr>
          <w:rFonts w:hint="eastAsia"/>
        </w:rPr>
        <w:br/>
      </w:r>
      <w:r>
        <w:rPr>
          <w:rFonts w:hint="eastAsia"/>
        </w:rPr>
        <w:t>　　图 7： 挎包和单肩包产品图片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全球不同应用奢侈女包市场份额2025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2025年全球前五大生产商奢侈女包市场份额</w:t>
      </w:r>
      <w:r>
        <w:rPr>
          <w:rFonts w:hint="eastAsia"/>
        </w:rPr>
        <w:br/>
      </w:r>
      <w:r>
        <w:rPr>
          <w:rFonts w:hint="eastAsia"/>
        </w:rPr>
        <w:t>　　图 14： 2025年全球奢侈女包第一梯队、第二梯队和第三梯队厂商及市场份额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全球奢侈女包产能、产量、产能利用率及发展趋势（2021-2032）&amp;（千件）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全球奢侈女包产量、需求量及发展趋势（2021-2032）&amp;（千件）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全球主要地区奢侈女包产量市场份额（2021-2032）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中国奢侈女包产能、产量、产能利用率及发展趋势（2021-2032）&amp;（千件）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中国奢侈女包产量、市场需求量及发展趋势（2021-2032）&amp;（千件）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全球奢侈女包市场销售额及增长率：（2021-2032）&amp;（万元）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全球市场奢侈女包市场规模：2021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全球市场奢侈女包价格趋势（2021-2032）&amp;（元/件）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全球主要地区奢侈女包销售收入（2021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全球主要地区奢侈女包销售收入市场份额（2021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全球不同产品类型奢侈女包价格走势（2021-2032）&amp;（元/件）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全球不同应用奢侈女包价格走势（2021-2032）&amp;（元/件）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奢侈女包中国企业SWOT分析</w:t>
      </w:r>
      <w:r>
        <w:rPr>
          <w:rFonts w:hint="eastAsia"/>
        </w:rPr>
        <w:br/>
      </w:r>
      <w:r>
        <w:rPr>
          <w:rFonts w:hint="eastAsia"/>
        </w:rPr>
        <w:t>　　图 45： 奢侈女包产业链</w:t>
      </w:r>
      <w:r>
        <w:rPr>
          <w:rFonts w:hint="eastAsia"/>
        </w:rPr>
        <w:br/>
      </w:r>
      <w:r>
        <w:rPr>
          <w:rFonts w:hint="eastAsia"/>
        </w:rPr>
        <w:t>　　图 46： 奢侈女包行业采购模式分析</w:t>
      </w:r>
      <w:r>
        <w:rPr>
          <w:rFonts w:hint="eastAsia"/>
        </w:rPr>
        <w:br/>
      </w:r>
      <w:r>
        <w:rPr>
          <w:rFonts w:hint="eastAsia"/>
        </w:rPr>
        <w:t>　　图 47： 奢侈女包行业生产模式</w:t>
      </w:r>
      <w:r>
        <w:rPr>
          <w:rFonts w:hint="eastAsia"/>
        </w:rPr>
        <w:br/>
      </w:r>
      <w:r>
        <w:rPr>
          <w:rFonts w:hint="eastAsia"/>
        </w:rPr>
        <w:t>　　图 48： 奢侈女包行业销售模式分析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6c5990b98426a" w:history="1">
        <w:r>
          <w:rPr>
            <w:rStyle w:val="Hyperlink"/>
          </w:rPr>
          <w:t>2026-2032年全球与中国奢侈女包市场研究分析及发展前景预测报告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6c5990b98426a" w:history="1">
        <w:r>
          <w:rPr>
            <w:rStyle w:val="Hyperlink"/>
          </w:rPr>
          <w:t>https://www.20087.com/7/55/SheChiNvBaoXianZhuangYuQianJingFenXi.html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热点：gucci怎么读、奢侈女包品牌、奢侈女包有哪些品牌、奢侈女包品牌logo大全、轻奢属于什么档次、奢侈女包品牌排行榜前十名、巴黎世家是什么档次、奢侈女包价格、女人穿巴宝莉暗示什么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91d0d11bf4f07" w:history="1">
      <w:r>
        <w:rPr>
          <w:rStyle w:val="Hyperlink"/>
        </w:rPr>
        <w:t>2026-2032年全球与中国奢侈女包市场研究分析及发展前景预测报告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eChiNvBaoXianZhuangYuQianJingFenXi.html" TargetMode="External" Id="Rbcd6c5990b98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eChiNvBaoXianZhuangYuQianJingFenXi.html" TargetMode="External" Id="Rc2991d0d11bf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2026-02-07T05:42:01Z</dcterms:created>
  <dcterms:modified xsi:type="dcterms:W3CDTF">2026-02-07T06:42:01Z</dcterms:modified>
  <dc:subject>2026-2032年全球与中国奢侈女包市场研究分析及发展前景预测报告</dc:subject>
  <dc:title>2026-2032年全球与中国奢侈女包市场研究分析及发展前景预测报告</dc:title>
  <cp:keywords>2026-2032年全球与中国奢侈女包市场研究分析及发展前景预测报告</cp:keywords>
  <dc:description>2026-2032年全球与中国奢侈女包市场研究分析及发展前景预测报告</dc:description>
</cp:coreProperties>
</file>