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e49acc34e4ceb" w:history="1">
              <w:r>
                <w:rPr>
                  <w:rStyle w:val="Hyperlink"/>
                </w:rPr>
                <w:t>2026-2032年中国剧服行业研究与行业前景分析报告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e49acc34e4ceb" w:history="1">
              <w:r>
                <w:rPr>
                  <w:rStyle w:val="Hyperlink"/>
                </w:rPr>
                <w:t>2026-2032年中国剧服行业研究与行业前景分析报告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e49acc34e4ceb" w:history="1">
                <w:r>
                  <w:rPr>
                    <w:rStyle w:val="Hyperlink"/>
                  </w:rPr>
                  <w:t>https://www.20087.com/1/26/JuFuShiChangQianJing.html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服是专为影视、戏剧、舞台表演及主题娱乐定制的服装产品，融合历史考据、角色塑造与视觉美学，需兼顾艺术表现力、演员舒适性及拍摄实用性。当前高端剧服普遍由专业戏服设计师主导，采用定制面料（如仿古织锦、做旧皮革）、手工刺绣及可调节结构；影视剧组常建立完整服装档案，支持角色形象一致性。数字技术如3D扫描与虚拟试衣提升合体度，减少现场修改。然而，中小型制作常因预算限制使用租赁或改造旧衣，细节还原度不足；部分剧服忽视防火阻燃处理，在舞台灯光高温下存在安全隐患。此外，一次性使用导致资源浪费，可持续理念尚未普及。</w:t>
      </w:r>
      <w:r>
        <w:rPr>
          <w:rFonts w:hint="eastAsia"/>
        </w:rPr>
        <w:br/>
      </w:r>
      <w:r>
        <w:rPr>
          <w:rFonts w:hint="eastAsia"/>
        </w:rPr>
        <w:t>　　未来，剧服将向数字化设计、循环利用与文化IP深度绑定发展。虚拟制作（Virtual Production）推动数字剧服先行开发，物理服装仅用于特写镜头；模块化设计支持部件更换，延长复用周期。环保方面，植物染色、再生纤维面料及可降解辅料应用增加；专业剧服租赁平台建立分级维护体系。在国潮与非遗复兴背景下，传统纹样与工艺（如缂丝、云锦）通过剧服实现活化传承。随着沉浸式娱乐与元宇宙演出兴起，剧服将从实体道具升级为连接物理表演与数字形象的文化符号载体，在内容产业与可持续时尚交叉领域创造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e49acc34e4ceb" w:history="1">
        <w:r>
          <w:rPr>
            <w:rStyle w:val="Hyperlink"/>
          </w:rPr>
          <w:t>2026-2032年中国剧服行业研究与行业前景分析报告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剧服行业的市场规模、需求变化、产业链动态及区域发展格局。报告重点解读了剧服行业竞争态势与重点企业的市场表现，并通过科学研判行业趋势与前景，揭示了剧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剧服行业概述</w:t>
      </w:r>
      <w:r>
        <w:rPr>
          <w:rFonts w:hint="eastAsia"/>
        </w:rPr>
        <w:br/>
      </w:r>
      <w:r>
        <w:rPr>
          <w:rFonts w:hint="eastAsia"/>
        </w:rPr>
        <w:t>　　第一节 剧服定义与分类</w:t>
      </w:r>
      <w:r>
        <w:rPr>
          <w:rFonts w:hint="eastAsia"/>
        </w:rPr>
        <w:br/>
      </w:r>
      <w:r>
        <w:rPr>
          <w:rFonts w:hint="eastAsia"/>
        </w:rPr>
        <w:t>　　第二节 剧服应用领域</w:t>
      </w:r>
      <w:r>
        <w:rPr>
          <w:rFonts w:hint="eastAsia"/>
        </w:rPr>
        <w:br/>
      </w:r>
      <w:r>
        <w:rPr>
          <w:rFonts w:hint="eastAsia"/>
        </w:rPr>
        <w:t>　　第三节 剧服行业经济指标分析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剧服产业链及经营模式分析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三、剧服销售模式及销售渠道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全球剧服市场发展综述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2020-2025年全球剧服市场规模与趋势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主要国家与地区剧服市场分析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2026-2032年全球剧服行业发展趋势与前景预测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中国剧服行业市场分析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2025-2026年剧服产能与投资动态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一、国内剧服产能及利用情况</w:t>
      </w:r>
      <w:r>
        <w:rPr>
          <w:rFonts w:hint="eastAsia"/>
        </w:rPr>
        <w:br/>
      </w:r>
      <w:r>
        <w:rPr>
          <w:rFonts w:hint="eastAsia"/>
        </w:rPr>
        <w:t>　　　　二、剧服产能扩张与投资动态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2026-2032年剧服行业产量统计与趋势预测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一、2020-2025年剧服行业产量数据统计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1、2020-2025年剧服产量及增长趋势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2、2020-2025年剧服细分产品产量及份额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二、影响剧服产量的关键因素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三、2026-2032年剧服产量预测</w:t>
      </w:r>
      <w:r>
        <w:rPr>
          <w:rFonts w:hint="eastAsia"/>
        </w:rPr>
        <w:br/>
      </w:r>
      <w:r>
        <w:rPr>
          <w:rFonts w:hint="eastAsia"/>
        </w:rPr>
        <w:t>　　第三节 2026-2032年剧服市场需求与销售分析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一、2025-2026年剧服行业需求现状</w:t>
      </w:r>
      <w:r>
        <w:rPr>
          <w:rFonts w:hint="eastAsia"/>
        </w:rPr>
        <w:br/>
      </w:r>
      <w:r>
        <w:rPr>
          <w:rFonts w:hint="eastAsia"/>
        </w:rPr>
        <w:t>　　　　二、剧服客户群体与需求特点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三、2020-2025年剧服行业销售规模分析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四、2026-2032年剧服市场增长潜力与规模预测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中国剧服细分市场与下游应用领域分析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剧服细分市场分析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一、2025-2026年剧服主要细分产品市场现状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剧服下游应用与客户群体分析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一、2025-2026年剧服各应用领域市场现状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2025-2026年剧服行业技术发展现状及趋势分析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剧服行业技术发展现状分析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国内外剧服行业技术差异与原因</w:t>
      </w:r>
      <w:r>
        <w:rPr>
          <w:rFonts w:hint="eastAsia"/>
        </w:rPr>
        <w:br/>
      </w:r>
      <w:r>
        <w:rPr>
          <w:rFonts w:hint="eastAsia"/>
        </w:rPr>
        <w:t>　　第三节 剧服行业技术发展方向、趋势预测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提升剧服行业技术能力策略建议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剧服价格机制与竞争策略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一、2020-2025年剧服市场价格走势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剧服定价策略与方法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2026-2032年剧服价格竞争态势与趋势预测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中国剧服行业重点区域市场研究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2025-2026年重点区域剧服市场发展概况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二、2020-2025年剧服市场需求规模情况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三、2026-2032年剧服行业发展潜力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二、2020-2025年剧服市场需求规模情况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三、2026-2032年剧服行业发展潜力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二、2020-2025年剧服市场需求规模情况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三、2026-2032年剧服行业发展潜力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二、2020-2025年剧服市场需求规模情况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三、2026-2032年剧服行业发展潜力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二、2020-2025年剧服市场需求规模情况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三、2026-2032年剧服行业发展潜力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2020-2025年中国剧服行业进出口情况分析</w:t>
      </w:r>
      <w:r>
        <w:rPr>
          <w:rFonts w:hint="eastAsia"/>
        </w:rPr>
        <w:br/>
      </w:r>
      <w:r>
        <w:rPr>
          <w:rFonts w:hint="eastAsia"/>
        </w:rPr>
        <w:t>　　第一节 剧服行业进口情况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一、2020-2025年剧服进口规模及增长情况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二、剧服主要进口来源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剧服行业出口情况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一、2020-2025年剧服出口规模及增长情况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二、剧服主要出口目的地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2020-2025年中国剧服行业总体发展与财务状况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2020-2025年中国剧服行业规模情况</w:t>
      </w:r>
      <w:r>
        <w:rPr>
          <w:rFonts w:hint="eastAsia"/>
        </w:rPr>
        <w:br/>
      </w:r>
      <w:r>
        <w:rPr>
          <w:rFonts w:hint="eastAsia"/>
        </w:rPr>
        <w:t>　　　　一、剧服行业企业数量规模</w:t>
      </w:r>
      <w:r>
        <w:rPr>
          <w:rFonts w:hint="eastAsia"/>
        </w:rPr>
        <w:br/>
      </w:r>
      <w:r>
        <w:rPr>
          <w:rFonts w:hint="eastAsia"/>
        </w:rPr>
        <w:t>　　　　二、剧服行业从业人员规模</w:t>
      </w:r>
      <w:r>
        <w:rPr>
          <w:rFonts w:hint="eastAsia"/>
        </w:rPr>
        <w:br/>
      </w:r>
      <w:r>
        <w:rPr>
          <w:rFonts w:hint="eastAsia"/>
        </w:rPr>
        <w:t>　　　　三、剧服行业市场敏感性分析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2020-2025年中国剧服行业财务能力分析</w:t>
      </w:r>
      <w:r>
        <w:rPr>
          <w:rFonts w:hint="eastAsia"/>
        </w:rPr>
        <w:br/>
      </w:r>
      <w:r>
        <w:rPr>
          <w:rFonts w:hint="eastAsia"/>
        </w:rPr>
        <w:t>　　　　一、剧服行业盈利能力</w:t>
      </w:r>
      <w:r>
        <w:rPr>
          <w:rFonts w:hint="eastAsia"/>
        </w:rPr>
        <w:br/>
      </w:r>
      <w:r>
        <w:rPr>
          <w:rFonts w:hint="eastAsia"/>
        </w:rPr>
        <w:t>　　　　二、剧服行业偿债能力</w:t>
      </w:r>
      <w:r>
        <w:rPr>
          <w:rFonts w:hint="eastAsia"/>
        </w:rPr>
        <w:br/>
      </w:r>
      <w:r>
        <w:rPr>
          <w:rFonts w:hint="eastAsia"/>
        </w:rPr>
        <w:t>　　　　三、剧服行业营运能力</w:t>
      </w:r>
      <w:r>
        <w:rPr>
          <w:rFonts w:hint="eastAsia"/>
        </w:rPr>
        <w:br/>
      </w:r>
      <w:r>
        <w:rPr>
          <w:rFonts w:hint="eastAsia"/>
        </w:rPr>
        <w:t>　　　　四、剧服行业发展能力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剧服行业重点企业调研分析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中国剧服行业竞争格局分析</w:t>
      </w:r>
      <w:r>
        <w:rPr>
          <w:rFonts w:hint="eastAsia"/>
        </w:rPr>
        <w:br/>
      </w:r>
      <w:r>
        <w:rPr>
          <w:rFonts w:hint="eastAsia"/>
        </w:rPr>
        <w:t>　　第一节 剧服行业竞争格局总览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2025-2026年剧服行业竞争力分析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2020-2025年剧服行业企业并购活动分析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2025-2026年剧服行业会展与招投标活动分析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一、剧服行业会展活动及其市场影响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2026年中国剧服企业发展企业发展策略与建议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剧服销售模式与渠道策略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剧服品牌与市场推广策略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剧服研发投入与技术创新能力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剧服合作联盟与资源整合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中国剧服行业风险与对策</w:t>
      </w:r>
      <w:r>
        <w:rPr>
          <w:rFonts w:hint="eastAsia"/>
        </w:rPr>
        <w:br/>
      </w:r>
      <w:r>
        <w:rPr>
          <w:rFonts w:hint="eastAsia"/>
        </w:rPr>
        <w:t>　　第一节 剧服行业SWOT分析</w:t>
      </w:r>
      <w:r>
        <w:rPr>
          <w:rFonts w:hint="eastAsia"/>
        </w:rPr>
        <w:br/>
      </w:r>
      <w:r>
        <w:rPr>
          <w:rFonts w:hint="eastAsia"/>
        </w:rPr>
        <w:t>　　　　一、剧服行业优势</w:t>
      </w:r>
      <w:r>
        <w:rPr>
          <w:rFonts w:hint="eastAsia"/>
        </w:rPr>
        <w:br/>
      </w:r>
      <w:r>
        <w:rPr>
          <w:rFonts w:hint="eastAsia"/>
        </w:rPr>
        <w:t>　　　　二、剧服行业劣势</w:t>
      </w:r>
      <w:r>
        <w:rPr>
          <w:rFonts w:hint="eastAsia"/>
        </w:rPr>
        <w:br/>
      </w:r>
      <w:r>
        <w:rPr>
          <w:rFonts w:hint="eastAsia"/>
        </w:rPr>
        <w:t>　　　　三、剧服市场机会</w:t>
      </w:r>
      <w:r>
        <w:rPr>
          <w:rFonts w:hint="eastAsia"/>
        </w:rPr>
        <w:br/>
      </w:r>
      <w:r>
        <w:rPr>
          <w:rFonts w:hint="eastAsia"/>
        </w:rPr>
        <w:t>　　　　四、剧服市场威胁</w:t>
      </w:r>
      <w:r>
        <w:rPr>
          <w:rFonts w:hint="eastAsia"/>
        </w:rPr>
        <w:br/>
      </w:r>
      <w:r>
        <w:rPr>
          <w:rFonts w:hint="eastAsia"/>
        </w:rPr>
        <w:t>　　第二节 剧服行业风险及对策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2026-2032年中国剧服行业前景与发展趋势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2025-2026年剧服行业发展环境分析</w:t>
      </w:r>
      <w:r>
        <w:rPr>
          <w:rFonts w:hint="eastAsia"/>
        </w:rPr>
        <w:br/>
      </w:r>
      <w:r>
        <w:rPr>
          <w:rFonts w:hint="eastAsia"/>
        </w:rPr>
        <w:t>　　　　一、剧服行业主管部门与监管体制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二、剧服行业主要法律法规及政策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三、剧服行业标准与质量监管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2026-2032年剧服行业发展趋势与方向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2026-2032年剧服行业发展潜力与机遇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剧服行业研究结论与建议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中^智林^剧服行业发展建议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2020-2025年中国剧服市场规模及增长情况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2020-2025年中国剧服行业产能及增长趋势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2026-2032年中国剧服行业产能预测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2020-2025年中国剧服行业产量及增长趋势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2026-2032年中国剧服行业产量预测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2020-2025年中国剧服行业市场需求及增长情况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2026-2032年中国剧服行业市场需求预测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2020-2025年中国剧服行业利润及增长情况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**地区剧服市场规模及增长情况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**地区剧服行业市场需求情况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**地区剧服市场规模及增长情况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**地区剧服行业市场需求情况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2020-2025年中国剧服行业进口量及增速统计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2020-2025年中国剧服行业出口量及增速统计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剧服重点企业经营情况分析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2026年剧服行业壁垒</w:t>
      </w:r>
      <w:r>
        <w:rPr>
          <w:rFonts w:hint="eastAsia"/>
        </w:rPr>
        <w:br/>
      </w:r>
      <w:r>
        <w:rPr>
          <w:rFonts w:hint="eastAsia"/>
        </w:rPr>
        <w:t>　　图表 2026年剧服市场前景分析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2026-2032年中国剧服市场需求预测</w:t>
      </w:r>
      <w:r>
        <w:rPr>
          <w:rFonts w:hint="eastAsia"/>
        </w:rPr>
        <w:br/>
      </w:r>
      <w:r>
        <w:rPr>
          <w:rFonts w:hint="eastAsia"/>
        </w:rPr>
        <w:t>　　图表 2026年剧服发展趋势预测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e49acc34e4ceb" w:history="1">
        <w:r>
          <w:rPr>
            <w:rStyle w:val="Hyperlink"/>
          </w:rPr>
          <w:t>2026-2032年中国剧服行业研究与行业前景分析报告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e49acc34e4ceb" w:history="1">
        <w:r>
          <w:rPr>
            <w:rStyle w:val="Hyperlink"/>
          </w:rPr>
          <w:t>https://www.20087.com/1/26/JuFuShiChangQianJing.html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7eb7ed04240ed" w:history="1">
      <w:r>
        <w:rPr>
          <w:rStyle w:val="Hyperlink"/>
        </w:rPr>
        <w:t>2026-2032年中国剧服行业研究与行业前景分析报告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uFuShiChangQianJing.html" TargetMode="External" Id="Ra85e49acc34e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uFuShiChangQianJing.html" TargetMode="External" Id="Rc567eb7ed042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2026-01-09T23:50:22Z</dcterms:created>
  <dcterms:modified xsi:type="dcterms:W3CDTF">2026-01-10T00:50:22Z</dcterms:modified>
  <dc:subject>2026-2032年中国剧服行业研究与行业前景分析报告</dc:subject>
  <dc:title>2026-2032年中国剧服行业研究与行业前景分析报告</dc:title>
  <cp:keywords>2026-2032年中国剧服行业研究与行业前景分析报告</cp:keywords>
  <dc:description>2026-2032年中国剧服行业研究与行业前景分析报告</dc:description>
</cp:coreProperties>
</file>