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02c814b8f4ddd" w:history="1">
              <w:r>
                <w:rPr>
                  <w:rStyle w:val="Hyperlink"/>
                </w:rPr>
                <w:t>中国棉及化纤纺织加工市场调查研究与前景趋势预测报告（2024-2030年）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02c814b8f4ddd" w:history="1">
              <w:r>
                <w:rPr>
                  <w:rStyle w:val="Hyperlink"/>
                </w:rPr>
                <w:t>中国棉及化纤纺织加工市场调查研究与前景趋势预测报告（2024-2030年）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02c814b8f4ddd" w:history="1">
                <w:r>
                  <w:rPr>
                    <w:rStyle w:val="Hyperlink"/>
                  </w:rPr>
                  <w:t>https://www.20087.com/2/76/MianJiHuaXianFangZhiJiaGongHangYeQianJingQuShi.html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及化纤纺织加工行业在全球范围内扮演着至关重要的角色，为服装、家纺、工业用品等多个领域提供原材料。目前，该行业正经历着技术革新和可持续发展的双重挑战。一方面，数字化、自动化和智能化技术的引入，如智能纺纱、精密织造和智能染整，极大地提高了生产效率和产品质量。另一方面，随着消费者对环保意识的提升，行业面临着减少碳足迹、提高资源循环利用率的压力，推动了再生纤维、生物基纤维和无水染色等绿色技术的发展。</w:t>
      </w:r>
      <w:r>
        <w:rPr>
          <w:rFonts w:hint="eastAsia"/>
        </w:rPr>
        <w:br/>
      </w:r>
      <w:r>
        <w:rPr>
          <w:rFonts w:hint="eastAsia"/>
        </w:rPr>
        <w:t>　　未来，棉及化纤纺织加工行业将更加注重智能化和绿色化。通过集成物联网（IoT）、大数据和人工智能（AI）技术，实现生产过程的实时监控和优化，提升供应链的透明度和响应速度。同时，随着消费者对可持续时尚的追求，行业将加大研发投入，推广使用可降解材料、循环利用技术和零排放染整工艺，以满足市场对环保产品的需求。此外，个性化定制和快速反应（QR）生产模式将成为趋势，满足消费者对多样化和快速更新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b02c814b8f4ddd" w:history="1">
        <w:r>
          <w:rPr>
            <w:rStyle w:val="Hyperlink"/>
          </w:rPr>
          <w:t>中国棉及化纤纺织加工市场调查研究与前景趋势预测报告（2024-2030年）</w:t>
        </w:r>
      </w:hyperlink>
      <w:r>
        <w:rPr>
          <w:rFonts w:hint="eastAsia"/>
        </w:rPr>
        <w:t>全面剖析了棉及化纤纺织加工行业的市场规模、需求及价格动态。报告通过对棉及化纤纺织加工产业链的深入挖掘，详细分析了行业现状，并对棉及化纤纺织加工市场前景及发展趋势进行了科学预测。棉及化纤纺织加工报告还深入探索了各细分市场的特点，突出关注棉及化纤纺织加工重点企业的经营状况，全面揭示了棉及化纤纺织加工行业竞争格局、品牌影响力和市场集中度。棉及化纤纺织加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中国棉及化纤纺织加工行业发展现状分析</w:t>
      </w:r>
      <w:r>
        <w:rPr>
          <w:rFonts w:hint="eastAsia"/>
        </w:rPr>
        <w:br/>
      </w:r>
      <w:r>
        <w:rPr>
          <w:rFonts w:hint="eastAsia"/>
        </w:rPr>
        <w:t>　　第一节 中国棉及化纤纺织加工行业发展概况</w:t>
      </w:r>
      <w:r>
        <w:rPr>
          <w:rFonts w:hint="eastAsia"/>
        </w:rPr>
        <w:br/>
      </w:r>
      <w:r>
        <w:rPr>
          <w:rFonts w:hint="eastAsia"/>
        </w:rPr>
        <w:t>　　　　一、2023年中国棉及化纤纺织加工行业发展概况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2018-2023年中国棉及化纤纺织加工行业总体运行情况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一、2018-2023年中国棉及化纤纺织加工企业数量及分布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二、2018-2023年中国棉及化纤纺织加工行业从业人员统计</w:t>
      </w:r>
      <w:r>
        <w:rPr>
          <w:rFonts w:hint="eastAsia"/>
        </w:rPr>
        <w:br/>
      </w:r>
      <w:r>
        <w:rPr>
          <w:rFonts w:hint="eastAsia"/>
        </w:rPr>
        <w:t>　　第三节 2018-2023年中国棉及化纤纺织产品供给分析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一、2018-2023年中国纱产品产量情况</w:t>
      </w:r>
      <w:r>
        <w:rPr>
          <w:rFonts w:hint="eastAsia"/>
        </w:rPr>
        <w:br/>
      </w:r>
      <w:r>
        <w:rPr>
          <w:rFonts w:hint="eastAsia"/>
        </w:rPr>
        <w:t>　　　　二、2018-2023年中国布产品产量情况</w:t>
      </w:r>
      <w:r>
        <w:rPr>
          <w:rFonts w:hint="eastAsia"/>
        </w:rPr>
        <w:br/>
      </w:r>
      <w:r>
        <w:rPr>
          <w:rFonts w:hint="eastAsia"/>
        </w:rPr>
        <w:t>　　　　三、2018-2023年中国棉布产品产量情况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2018-2023年中国棉及化纤纺织加工行业规模分析</w:t>
      </w:r>
      <w:r>
        <w:rPr>
          <w:rFonts w:hint="eastAsia"/>
        </w:rPr>
        <w:br/>
      </w:r>
      <w:r>
        <w:rPr>
          <w:rFonts w:hint="eastAsia"/>
        </w:rPr>
        <w:t>　　第一节 2023年中国棉及化纤纺织加工所属行业资产负债状况分析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一、2018-2023年中国棉及化纤纺织加工所属行业总资产状况分析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二、2018-2023年中国棉及化纤纺织加工所属行业应收账款状况分析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三、2018-2023年中国棉及化纤纺织加工所属行业流动资产状况分析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四、2018-2023年中国棉及化纤纺织加工所属行业负债状况分析</w:t>
      </w:r>
      <w:r>
        <w:rPr>
          <w:rFonts w:hint="eastAsia"/>
        </w:rPr>
        <w:br/>
      </w:r>
      <w:r>
        <w:rPr>
          <w:rFonts w:hint="eastAsia"/>
        </w:rPr>
        <w:t>　　第二节 2023年中国棉及化纤纺织加工所属行业销售及利润分析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一、2018-2023年中国棉及化纤纺织加工所属行业销售收入分析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二、2018-2023年中国棉及化纤纺织加工所属行业销售税金情况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三、2018-2023年中国棉及化纤纺织加工所属行业利润增长情况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四、2018-2023年中国棉及化纤纺织加工所属行业亏损情况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2018-2023年中国棉及化纤纺织加工所属行业成本费用分析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2018-2023年中国棉及化纤纺织所属行业成本费用结构分析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2018-2023年中国棉及化纤纺织加工所属行业销售成本情况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2018-2023年中国棉及化纤纺织加工所属行业销售费用情况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2018-2023年中国棉及化纤纺织加工所属行业管理费用情况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2018-2023年中国棉及化纤纺织加工所属行业财务费用情况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2018-2023年中国棉及化纤纺织加工行业区域结构分析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第二节 2018-2023年华北地区棉及化纤纺织加工行业发展分析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第三节 2018-2023年华东地区棉及化纤纺织加工行业发展分析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第四节 2018-2023年华南地区棉及化纤纺织加工行业发展分析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第五节 2018-2023年华中地区棉及化纤纺织加工行业发展分析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第六节 2018-2023年西北地区棉及化纤纺织加工行业发展分析</w:t>
      </w:r>
      <w:r>
        <w:rPr>
          <w:rFonts w:hint="eastAsia"/>
        </w:rPr>
        <w:br/>
      </w:r>
      <w:r>
        <w:rPr>
          <w:rFonts w:hint="eastAsia"/>
        </w:rPr>
        <w:t>　　第七节 2018-2023年西南地区棉及化纤纺织加工行业发展分析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2018-2023年中国棉及化纤纺织加工所属行业整体评价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2018-2023年中国棉及化纤纺织加工所属行业盈利能力</w:t>
      </w:r>
      <w:r>
        <w:rPr>
          <w:rFonts w:hint="eastAsia"/>
        </w:rPr>
        <w:br/>
      </w:r>
      <w:r>
        <w:rPr>
          <w:rFonts w:hint="eastAsia"/>
        </w:rPr>
        <w:t>　　第二节 2018-2023年中国棉及化纤纺织加工所属行业偿债能力</w:t>
      </w:r>
      <w:r>
        <w:rPr>
          <w:rFonts w:hint="eastAsia"/>
        </w:rPr>
        <w:br/>
      </w:r>
      <w:r>
        <w:rPr>
          <w:rFonts w:hint="eastAsia"/>
        </w:rPr>
        <w:t>　　第三节 2018-2023年中国棉及化纤纺织加工所属行业营运能力</w:t>
      </w:r>
      <w:r>
        <w:rPr>
          <w:rFonts w:hint="eastAsia"/>
        </w:rPr>
        <w:br/>
      </w:r>
      <w:r>
        <w:rPr>
          <w:rFonts w:hint="eastAsia"/>
        </w:rPr>
        <w:t>　　第四节 2024-2030年中国棉及化纤纺织加工所属行业规模预测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2023年中国棉及化纤纺织加工企业格局分析</w:t>
      </w:r>
      <w:r>
        <w:rPr>
          <w:rFonts w:hint="eastAsia"/>
        </w:rPr>
        <w:br/>
      </w:r>
      <w:r>
        <w:rPr>
          <w:rFonts w:hint="eastAsia"/>
        </w:rPr>
        <w:t>　　第一节 2023年棉及化纤纺织加工企业资产格局</w:t>
      </w:r>
      <w:r>
        <w:rPr>
          <w:rFonts w:hint="eastAsia"/>
        </w:rPr>
        <w:br/>
      </w:r>
      <w:r>
        <w:rPr>
          <w:rFonts w:hint="eastAsia"/>
        </w:rPr>
        <w:t>　　第二节 2023年棉及化纤纺织加工企业收入格局</w:t>
      </w:r>
      <w:r>
        <w:rPr>
          <w:rFonts w:hint="eastAsia"/>
        </w:rPr>
        <w:br/>
      </w:r>
      <w:r>
        <w:rPr>
          <w:rFonts w:hint="eastAsia"/>
        </w:rPr>
        <w:t>　　第三节 2023年棉及化纤纺织加工企业利润格局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棉及化纤纺织加工重点企业财务运营分析</w:t>
      </w:r>
      <w:r>
        <w:rPr>
          <w:rFonts w:hint="eastAsia"/>
        </w:rPr>
        <w:br/>
      </w:r>
      <w:r>
        <w:rPr>
          <w:rFonts w:hint="eastAsia"/>
        </w:rPr>
        <w:t>　　第一节 魏桥纺织股份有限公司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第二节 华芳纺织股份有限公司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鲁泰纺织股份有限公司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石家庄常山纺织股份有限公司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安徽华茂纺织股份有限公司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中~智林~－河南新野纺织股份有限公司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棉及化纤纺织加工行业历程</w:t>
      </w:r>
      <w:r>
        <w:rPr>
          <w:rFonts w:hint="eastAsia"/>
        </w:rPr>
        <w:br/>
      </w:r>
      <w:r>
        <w:rPr>
          <w:rFonts w:hint="eastAsia"/>
        </w:rPr>
        <w:t>　　图表 棉及化纤纺织加工行业生命周期</w:t>
      </w:r>
      <w:r>
        <w:rPr>
          <w:rFonts w:hint="eastAsia"/>
        </w:rPr>
        <w:br/>
      </w:r>
      <w:r>
        <w:rPr>
          <w:rFonts w:hint="eastAsia"/>
        </w:rPr>
        <w:t>　　图表 棉及化纤纺织加工行业产业链分析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2018-2023年棉及化纤纺织加工行业市场容量统计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2018-2023年中国棉及化纤纺织加工行业市场规模及增长情况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2018-2023年中国棉及化纤纺织加工行业销售收入分析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2018-2023年中国棉及化纤纺织加工行业盈利情况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2018-2023年中国棉及化纤纺织加工行业利润总额分析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2018-2023年中国棉及化纤纺织加工行业企业数量情况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2018-2023年中国棉及化纤纺织加工行业企业平均规模情况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2018-2023年中国棉及化纤纺织加工行业竞争力分析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2018-2023年中国棉及化纤纺织加工行业盈利能力分析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2018-2023年中国棉及化纤纺织加工行业运营能力分析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2018-2023年中国棉及化纤纺织加工行业偿债能力分析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2018-2023年中国棉及化纤纺织加工行业发展能力分析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2018-2023年中国棉及化纤纺织加工行业经营效益分析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**地区棉及化纤纺织加工市场规模及增长情况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**地区棉及化纤纺织加工行业市场需求情况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**地区棉及化纤纺织加工市场规模及增长情况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**地区棉及化纤纺织加工行业市场需求情况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**地区棉及化纤纺织加工市场规模及增长情况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**地区棉及化纤纺织加工行业市场需求情况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棉及化纤纺织加工重点企业（二）成长能力情况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2024-2030年中国棉及化纤纺织加工行业市场容量预测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2024-2030年中国棉及化纤纺织加工行业市场规模预测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2024-2030年中国棉及化纤纺织加工市场前景分析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2024-2030年中国棉及化纤纺织加工行业发展趋势预测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02c814b8f4ddd" w:history="1">
        <w:r>
          <w:rPr>
            <w:rStyle w:val="Hyperlink"/>
          </w:rPr>
          <w:t>中国棉及化纤纺织加工市场调查研究与前景趋势预测报告（2024-2030年）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02c814b8f4ddd" w:history="1">
        <w:r>
          <w:rPr>
            <w:rStyle w:val="Hyperlink"/>
          </w:rPr>
          <w:t>https://www.20087.com/2/76/MianJiHuaXianFangZhiJiaGongHangYeQianJingQuShi.html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8bbadf0bf44dd" w:history="1">
      <w:r>
        <w:rPr>
          <w:rStyle w:val="Hyperlink"/>
        </w:rPr>
        <w:t>中国棉及化纤纺织加工市场调查研究与前景趋势预测报告（2024-2030年）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MianJiHuaXianFangZhiJiaGongHangYeQianJingQuShi.html" TargetMode="External" Id="R17b02c814b8f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MianJiHuaXianFangZhiJiaGongHangYeQianJingQuShi.html" TargetMode="External" Id="Rd178bbadf0bf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2023-08-28T04:37:00Z</dcterms:created>
  <dcterms:modified xsi:type="dcterms:W3CDTF">2023-08-28T05:37:00Z</dcterms:modified>
  <dc:subject>中国棉及化纤纺织加工市场调查研究与前景趋势预测报告（2024-2030年）</dc:subject>
  <dc:title>中国棉及化纤纺织加工市场调查研究与前景趋势预测报告（2024-2030年）</dc:title>
  <cp:keywords>中国棉及化纤纺织加工市场调查研究与前景趋势预测报告（2024-2030年）</cp:keywords>
  <dc:description>中国棉及化纤纺织加工市场调查研究与前景趋势预测报告（2024-2030年）</dc:description>
</cp:coreProperties>
</file>