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424554c434c67" w:history="1">
              <w:r>
                <w:rPr>
                  <w:rStyle w:val="Hyperlink"/>
                </w:rPr>
                <w:t>毛针织及编织品行业深度调研及未来趋势预测报告（2024-2030年）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424554c434c67" w:history="1">
              <w:r>
                <w:rPr>
                  <w:rStyle w:val="Hyperlink"/>
                </w:rPr>
                <w:t>毛针织及编织品行业深度调研及未来趋势预测报告（2024-2030年）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424554c434c67" w:history="1">
                <w:r>
                  <w:rPr>
                    <w:rStyle w:val="Hyperlink"/>
                  </w:rPr>
                  <w:t>https://www.20087.com/3/76/MaoZhenZhiJiBianZhiPinShiChangQianJing.html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及编织品以其保暖、舒适和时尚的特点，深受消费者喜爱。随着纺织技术的进步和消费者对高品质生活的追求，毛针织品市场持续繁荣。现代毛针织及编织品不仅注重设计感，还强调材料的环保性和功能性，如抗菌、透气、快干等特性，满足不同季节和场合的穿着需求。</w:t>
      </w:r>
      <w:r>
        <w:rPr>
          <w:rFonts w:hint="eastAsia"/>
        </w:rPr>
        <w:br/>
      </w:r>
      <w:r>
        <w:rPr>
          <w:rFonts w:hint="eastAsia"/>
        </w:rPr>
        <w:t>　　材料创新：未来毛针织及编织品将更多采用再生纤维和高科技面料，以减少环境影响，提高产品性能。智能穿戴：随着可穿戴技术的发展，毛针织及编织品将融入智能传感器，实现健康监测和互动娱乐等功能。个性化设计：借助3D打印和定制化生产技术，毛针织及编织品将提供更个性化的款式和尺寸选择，满足消费者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8424554c434c67" w:history="1">
        <w:r>
          <w:rPr>
            <w:rStyle w:val="Hyperlink"/>
          </w:rPr>
          <w:t>毛针织及编织品行业深度调研及未来趋势预测报告（2024-2030年）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毛针织及编织品行业现状，涵盖毛针织及编织品市场规模、产销格局、价格走势、技术特点及产业链结构，分析毛针织及编织品重点企业竞争策略与市场表现。通过研究毛针织及编织品消费群体特征、区域分布情况，评估行业政策影响，预测毛针织及编织品市场发展前景与投资价值。报告为毛针织及编织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毛针织及编织品产品概述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中国毛针织及编织品行业供给情况分析及趋势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2019-2024年中国毛针织及编织品行业市场供给分析</w:t>
      </w:r>
      <w:r>
        <w:rPr>
          <w:rFonts w:hint="eastAsia"/>
        </w:rPr>
        <w:br/>
      </w:r>
      <w:r>
        <w:rPr>
          <w:rFonts w:hint="eastAsia"/>
        </w:rPr>
        <w:t>　　　　一、毛针织及编织品整体供给情况分析</w:t>
      </w:r>
      <w:r>
        <w:rPr>
          <w:rFonts w:hint="eastAsia"/>
        </w:rPr>
        <w:br/>
      </w:r>
      <w:r>
        <w:rPr>
          <w:rFonts w:hint="eastAsia"/>
        </w:rPr>
        <w:t>　　　　二、毛针织及编织品重点区域供给分析</w:t>
      </w:r>
      <w:r>
        <w:rPr>
          <w:rFonts w:hint="eastAsia"/>
        </w:rPr>
        <w:br/>
      </w:r>
      <w:r>
        <w:rPr>
          <w:rFonts w:hint="eastAsia"/>
        </w:rPr>
        <w:t>　　第二节 毛针织及编织品行业供给关系因素分析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2024-2030年中国毛针织及编织品行业市场供给趋势</w:t>
      </w:r>
      <w:r>
        <w:rPr>
          <w:rFonts w:hint="eastAsia"/>
        </w:rPr>
        <w:br/>
      </w:r>
      <w:r>
        <w:rPr>
          <w:rFonts w:hint="eastAsia"/>
        </w:rPr>
        <w:t>　　　　一、毛针织及编织品整体供给情况趋势分析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二、毛针织及编织品重点区域供给趋势分析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三、影响未来毛针织及编织品供给的因素分析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欧债危机下毛针织及编织品行业宏观经济环境分析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2024年中国毛针织及编织品行业发展概况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2024年中国毛针织及编织品行业发展态势分析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2024年中国毛针织及编织品行业发展特点分析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2024年中国毛针织及编织品行业市场供需分析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2024年中国毛针织及编织品行业价格分析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2019-2024年中国毛针织及编织品行业整体运行状况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2019-2024年毛针织及编织品行业产销分析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2019-2024年毛针织及编织品行业盈利能力分析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2019-2024年毛针织及编织品行业偿债能力分析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2019-2024年毛针织及编织品行业营运能力分析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2024-2030年中国毛针织及编织品行业进出口市场分析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2019-2024年毛针织及编织品行业进出口特点分析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2019-2024年毛针织及编织品行业进出口量分析</w:t>
      </w:r>
      <w:r>
        <w:rPr>
          <w:rFonts w:hint="eastAsia"/>
        </w:rPr>
        <w:br/>
      </w:r>
      <w:r>
        <w:rPr>
          <w:rFonts w:hint="eastAsia"/>
        </w:rPr>
        <w:t>　　　　一、毛针织及编织品进口分析</w:t>
      </w:r>
      <w:r>
        <w:rPr>
          <w:rFonts w:hint="eastAsia"/>
        </w:rPr>
        <w:br/>
      </w:r>
      <w:r>
        <w:rPr>
          <w:rFonts w:hint="eastAsia"/>
        </w:rPr>
        <w:t>　　　　二、毛针织及编织品出口分析</w:t>
      </w:r>
      <w:r>
        <w:rPr>
          <w:rFonts w:hint="eastAsia"/>
        </w:rPr>
        <w:br/>
      </w:r>
      <w:r>
        <w:rPr>
          <w:rFonts w:hint="eastAsia"/>
        </w:rPr>
        <w:t>　　第三节 2024-2030年毛针织及编织品行业进出口市场预测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一、毛针织及编织品进口预测</w:t>
      </w:r>
      <w:r>
        <w:rPr>
          <w:rFonts w:hint="eastAsia"/>
        </w:rPr>
        <w:br/>
      </w:r>
      <w:r>
        <w:rPr>
          <w:rFonts w:hint="eastAsia"/>
        </w:rPr>
        <w:t>　　　　二、毛针织及编织品出口预测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2024-2030年毛针织及编织品行业投资价值（绩效）及行业发展预测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2024-2030年毛针织及编织品行业成长性分析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2024-2030年毛针织及编织品行业经营能力分析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2024-2030年毛针织及编织品行业盈利能力分析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2024-2030年毛针织及编织品行业偿债能力分析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2024-2030年中国毛针织及编织品行业产值预测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2024-2030年中国毛针织及编织品行业销售收入预测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2024-2030年中国毛针织及编织品行业总资产预测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2019-2024年中国毛针织及编织品产业重点区域运行分析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2019-2024年重点地区（七）毛针织及编织品产业运行情况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中国毛针织及编织品行业重点企业竞争力分析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毛针织及编织品行业竞争格局分析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2019-2024年中国毛针织及编织品行业集中度分析</w:t>
      </w:r>
      <w:r>
        <w:rPr>
          <w:rFonts w:hint="eastAsia"/>
        </w:rPr>
        <w:br/>
      </w:r>
      <w:r>
        <w:rPr>
          <w:rFonts w:hint="eastAsia"/>
        </w:rPr>
        <w:t>　　第二节 毛针织及编织品国内外SWOT分析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2024-2030年中国毛针织及编织品行业竞争格局预测分析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中国毛针织及编织品行业投资策略分析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2019-2024年中国毛针织及编织品行业投资环境分析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2019-2024年中国毛针织及编织品行业投资收益分析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2019-2024年中国毛针织及编织品行业产品投资方向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2024-2030年中国毛针织及编织品行业投资收益预测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二、2024-2030年中国毛针织及编织品行业工业总产值预测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三、2024-2030年中国毛针织及编织品行业销售收入预测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四、2024-2030年中国毛针织及编织品行业利润总额预测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五、2024-2030年中国毛针织及编织品行业总资产预测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中国毛针织及编织品行业投资风险分析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中国毛针织及编织品行业内部风险分析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中国毛针织及编织品行业外部风险分析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毛针织及编织品图片</w:t>
      </w:r>
      <w:r>
        <w:rPr>
          <w:rFonts w:hint="eastAsia"/>
        </w:rPr>
        <w:br/>
      </w:r>
      <w:r>
        <w:rPr>
          <w:rFonts w:hint="eastAsia"/>
        </w:rPr>
        <w:t>　　图表 毛针织及编织品种类 分类</w:t>
      </w:r>
      <w:r>
        <w:rPr>
          <w:rFonts w:hint="eastAsia"/>
        </w:rPr>
        <w:br/>
      </w:r>
      <w:r>
        <w:rPr>
          <w:rFonts w:hint="eastAsia"/>
        </w:rPr>
        <w:t>　　图表 毛针织及编织品用途 应用</w:t>
      </w:r>
      <w:r>
        <w:rPr>
          <w:rFonts w:hint="eastAsia"/>
        </w:rPr>
        <w:br/>
      </w:r>
      <w:r>
        <w:rPr>
          <w:rFonts w:hint="eastAsia"/>
        </w:rPr>
        <w:t>　　图表 毛针织及编织品主要特点</w:t>
      </w:r>
      <w:r>
        <w:rPr>
          <w:rFonts w:hint="eastAsia"/>
        </w:rPr>
        <w:br/>
      </w:r>
      <w:r>
        <w:rPr>
          <w:rFonts w:hint="eastAsia"/>
        </w:rPr>
        <w:t>　　图表 毛针织及编织品产业链分析</w:t>
      </w:r>
      <w:r>
        <w:rPr>
          <w:rFonts w:hint="eastAsia"/>
        </w:rPr>
        <w:br/>
      </w:r>
      <w:r>
        <w:rPr>
          <w:rFonts w:hint="eastAsia"/>
        </w:rPr>
        <w:t>　　图表 毛针织及编织品政策分析</w:t>
      </w:r>
      <w:r>
        <w:rPr>
          <w:rFonts w:hint="eastAsia"/>
        </w:rPr>
        <w:br/>
      </w:r>
      <w:r>
        <w:rPr>
          <w:rFonts w:hint="eastAsia"/>
        </w:rPr>
        <w:t>　　图表 毛针织及编织品技术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2019-2023年毛针织及编织品行业市场容量分析</w:t>
      </w:r>
      <w:r>
        <w:rPr>
          <w:rFonts w:hint="eastAsia"/>
        </w:rPr>
        <w:br/>
      </w:r>
      <w:r>
        <w:rPr>
          <w:rFonts w:hint="eastAsia"/>
        </w:rPr>
        <w:t>　　图表 毛针织及编织品生产现状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2019-2023年中国毛针织及编织品行业产量及增长趋势</w:t>
      </w:r>
      <w:r>
        <w:rPr>
          <w:rFonts w:hint="eastAsia"/>
        </w:rPr>
        <w:br/>
      </w:r>
      <w:r>
        <w:rPr>
          <w:rFonts w:hint="eastAsia"/>
        </w:rPr>
        <w:t>　　图表 毛针织及编织品行业动态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2023年中国毛针织及编织品行业需求领域分布格局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2019-2023年中国毛针织及编织品价格走势</w:t>
      </w:r>
      <w:r>
        <w:rPr>
          <w:rFonts w:hint="eastAsia"/>
        </w:rPr>
        <w:br/>
      </w:r>
      <w:r>
        <w:rPr>
          <w:rFonts w:hint="eastAsia"/>
        </w:rPr>
        <w:t>　　图表 2023年毛针织及编织品成本和利润分析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毛针织及编织品品牌</w:t>
      </w:r>
      <w:r>
        <w:rPr>
          <w:rFonts w:hint="eastAsia"/>
        </w:rPr>
        <w:br/>
      </w:r>
      <w:r>
        <w:rPr>
          <w:rFonts w:hint="eastAsia"/>
        </w:rPr>
        <w:t>　　图表 毛针织及编织品企业（一）概况</w:t>
      </w:r>
      <w:r>
        <w:rPr>
          <w:rFonts w:hint="eastAsia"/>
        </w:rPr>
        <w:br/>
      </w:r>
      <w:r>
        <w:rPr>
          <w:rFonts w:hint="eastAsia"/>
        </w:rPr>
        <w:t>　　图表 企业毛针织及编织品型号 规格</w:t>
      </w:r>
      <w:r>
        <w:rPr>
          <w:rFonts w:hint="eastAsia"/>
        </w:rPr>
        <w:br/>
      </w:r>
      <w:r>
        <w:rPr>
          <w:rFonts w:hint="eastAsia"/>
        </w:rPr>
        <w:t>　　图表 毛针织及编织品企业（一）经营分析</w:t>
      </w:r>
      <w:r>
        <w:rPr>
          <w:rFonts w:hint="eastAsia"/>
        </w:rPr>
        <w:br/>
      </w:r>
      <w:r>
        <w:rPr>
          <w:rFonts w:hint="eastAsia"/>
        </w:rPr>
        <w:t>　　图表 毛针织及编织品企业（一）盈利能力情况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毛针织及编织品上游现状</w:t>
      </w:r>
      <w:r>
        <w:rPr>
          <w:rFonts w:hint="eastAsia"/>
        </w:rPr>
        <w:br/>
      </w:r>
      <w:r>
        <w:rPr>
          <w:rFonts w:hint="eastAsia"/>
        </w:rPr>
        <w:t>　　图表 毛针织及编织品下游调研</w:t>
      </w:r>
      <w:r>
        <w:rPr>
          <w:rFonts w:hint="eastAsia"/>
        </w:rPr>
        <w:br/>
      </w:r>
      <w:r>
        <w:rPr>
          <w:rFonts w:hint="eastAsia"/>
        </w:rPr>
        <w:t>　　图表 毛针织及编织品企业（二）概况</w:t>
      </w:r>
      <w:r>
        <w:rPr>
          <w:rFonts w:hint="eastAsia"/>
        </w:rPr>
        <w:br/>
      </w:r>
      <w:r>
        <w:rPr>
          <w:rFonts w:hint="eastAsia"/>
        </w:rPr>
        <w:t>　　图表 企业毛针织及编织品型号 规格</w:t>
      </w:r>
      <w:r>
        <w:rPr>
          <w:rFonts w:hint="eastAsia"/>
        </w:rPr>
        <w:br/>
      </w:r>
      <w:r>
        <w:rPr>
          <w:rFonts w:hint="eastAsia"/>
        </w:rPr>
        <w:t>　　图表 毛针织及编织品企业（二）经营分析</w:t>
      </w:r>
      <w:r>
        <w:rPr>
          <w:rFonts w:hint="eastAsia"/>
        </w:rPr>
        <w:br/>
      </w:r>
      <w:r>
        <w:rPr>
          <w:rFonts w:hint="eastAsia"/>
        </w:rPr>
        <w:t>　　图表 毛针织及编织品企业（二）盈利能力情况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毛针织及编织品企业（三）概况</w:t>
      </w:r>
      <w:r>
        <w:rPr>
          <w:rFonts w:hint="eastAsia"/>
        </w:rPr>
        <w:br/>
      </w:r>
      <w:r>
        <w:rPr>
          <w:rFonts w:hint="eastAsia"/>
        </w:rPr>
        <w:t>　　图表 企业毛针织及编织品型号 规格</w:t>
      </w:r>
      <w:r>
        <w:rPr>
          <w:rFonts w:hint="eastAsia"/>
        </w:rPr>
        <w:br/>
      </w:r>
      <w:r>
        <w:rPr>
          <w:rFonts w:hint="eastAsia"/>
        </w:rPr>
        <w:t>　　图表 毛针织及编织品企业（三）经营分析</w:t>
      </w:r>
      <w:r>
        <w:rPr>
          <w:rFonts w:hint="eastAsia"/>
        </w:rPr>
        <w:br/>
      </w:r>
      <w:r>
        <w:rPr>
          <w:rFonts w:hint="eastAsia"/>
        </w:rPr>
        <w:t>　　图表 毛针织及编织品企业（三）盈利能力情况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毛针织及编织品企业（三）成长能力情况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毛针织及编织品优势</w:t>
      </w:r>
      <w:r>
        <w:rPr>
          <w:rFonts w:hint="eastAsia"/>
        </w:rPr>
        <w:br/>
      </w:r>
      <w:r>
        <w:rPr>
          <w:rFonts w:hint="eastAsia"/>
        </w:rPr>
        <w:t>　　图表 毛针织及编织品劣势</w:t>
      </w:r>
      <w:r>
        <w:rPr>
          <w:rFonts w:hint="eastAsia"/>
        </w:rPr>
        <w:br/>
      </w:r>
      <w:r>
        <w:rPr>
          <w:rFonts w:hint="eastAsia"/>
        </w:rPr>
        <w:t>　　图表 毛针织及编织品机会</w:t>
      </w:r>
      <w:r>
        <w:rPr>
          <w:rFonts w:hint="eastAsia"/>
        </w:rPr>
        <w:br/>
      </w:r>
      <w:r>
        <w:rPr>
          <w:rFonts w:hint="eastAsia"/>
        </w:rPr>
        <w:t>　　图表 毛针织及编织品威胁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2024-2030年中国毛针织及编织品行业发展趋势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424554c434c67" w:history="1">
        <w:r>
          <w:rPr>
            <w:rStyle w:val="Hyperlink"/>
          </w:rPr>
          <w:t>毛针织及编织品行业深度调研及未来趋势预测报告（2024-2030年）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424554c434c67" w:history="1">
        <w:r>
          <w:rPr>
            <w:rStyle w:val="Hyperlink"/>
          </w:rPr>
          <w:t>https://www.20087.com/3/76/MaoZhenZhiJiBianZhiPinShiChangQianJing.html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热点：毛背心编织款式女、毛织针法图名对照、毛织网官方网站、针织毛线、针织衫和毛衣的区别、毛线编织针、棒针毛衣编织款式、毛线针织针法、编织毛衣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74abc98b4b8d" w:history="1">
      <w:r>
        <w:rPr>
          <w:rStyle w:val="Hyperlink"/>
        </w:rPr>
        <w:t>毛针织及编织品行业深度调研及未来趋势预测报告（2024-2030年）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aoZhenZhiJiBianZhiPinShiChangQianJing.html" TargetMode="External" Id="Ra08424554c43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aoZhenZhiJiBianZhiPinShiChangQianJing.html" TargetMode="External" Id="R1b7874abc98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2024-05-23T02:17:00Z</dcterms:created>
  <dcterms:modified xsi:type="dcterms:W3CDTF">2024-05-23T03:17:00Z</dcterms:modified>
  <dc:subject>毛针织及编织品行业深度调研及未来趋势预测报告（2024-2030年）</dc:subject>
  <dc:title>毛针织及编织品行业深度调研及未来趋势预测报告（2024-2030年）</dc:title>
  <cp:keywords>毛针织及编织品行业深度调研及未来趋势预测报告（2024-2030年）</cp:keywords>
  <dc:description>毛针织及编织品行业深度调研及未来趋势预测报告（2024-2030年）</dc:description>
</cp:coreProperties>
</file>