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349357d34a2f" w:history="1">
              <w:r>
                <w:rPr>
                  <w:rStyle w:val="Hyperlink"/>
                </w:rPr>
                <w:t>2025-2031年中国棉制品市场调查研究与发展前景预测报告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349357d34a2f" w:history="1">
              <w:r>
                <w:rPr>
                  <w:rStyle w:val="Hyperlink"/>
                </w:rPr>
                <w:t>2025-2031年中国棉制品市场调查研究与发展前景预测报告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f349357d34a2f" w:history="1">
                <w:r>
                  <w:rPr>
                    <w:rStyle w:val="Hyperlink"/>
                  </w:rPr>
                  <w:t>https://www.20087.com/3/56/MianZhiPinHangYeFaZhanQianJing.html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品是以天然棉花为原料加工而成的纺织类产品，涵盖服装、家纺、医用敷料、工业用布等多个品类，具有柔软、透气、亲肤性强等特点，广泛应用于日常生活与专业领域。目前，棉制品行业已进入稳定发展阶段，部分企业在高支纱线开发、功能性整理与绿色染整工艺方面取得进展，增强了产品的附加值与市场竞争力。然而，行业内仍面临原材料价格波动大、种植面积受限、环保处理成本上升、替代纤维竞争加剧、终端品牌议价能力强等问题，影响企业的盈利能力与产业链稳定性。</w:t>
      </w:r>
      <w:r>
        <w:rPr>
          <w:rFonts w:hint="eastAsia"/>
        </w:rPr>
        <w:br/>
      </w:r>
      <w:r>
        <w:rPr>
          <w:rFonts w:hint="eastAsia"/>
        </w:rPr>
        <w:t>　　未来，棉制品将围绕绿色化、功能化与品牌化方向持续演进。随着消费者对天然材质与健康生活理念的认可加深，有机棉、彩色棉、抗菌棉等特种棉制品将进一步拓展至高端服饰与婴童用品市场，推动产品结构升级。在绿色制造与循环经济理念引导下，废旧棉制品回收再利用技术与低碳印染工艺将进一步普及，增强行业的资源循环利用能力。同时，结合国潮文化复兴与民族品牌崛起，以棉制品为基础的文创服饰、非遗衍生品与手工织物将迎来新的发展空间。此外，在国家对农业产业化扶持与纺织行业高质量发展政策推动下，棉制品行业将在原料保障、工艺革新与品牌出海方面迎来更多资源整合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349357d34a2f" w:history="1">
        <w:r>
          <w:rPr>
            <w:rStyle w:val="Hyperlink"/>
          </w:rPr>
          <w:t>2025-2031年中国棉制品市场调查研究与发展前景预测报告</w:t>
        </w:r>
      </w:hyperlink>
      <w:r>
        <w:rPr>
          <w:rFonts w:hint="eastAsia"/>
        </w:rPr>
        <w:t>》基于国家统计局及相关协会的详实数据，系统分析棉制品行业的市场规模、产业链结构和价格动态，客观呈现棉制品市场供需状况与技术发展水平。报告从棉制品市场需求、政策环境和技术演进三个维度，对行业未来增长空间与潜在风险进行合理预判，并通过对棉制品重点企业的经营策略的解析，帮助投资者和管理者把握市场机遇。报告涵盖棉制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棉制品行业概述</w:t>
      </w:r>
      <w:r>
        <w:rPr>
          <w:rFonts w:hint="eastAsia"/>
        </w:rPr>
        <w:br/>
      </w:r>
      <w:r>
        <w:rPr>
          <w:rFonts w:hint="eastAsia"/>
        </w:rPr>
        <w:t>　　第一节 棉制品定义与分类</w:t>
      </w:r>
      <w:r>
        <w:rPr>
          <w:rFonts w:hint="eastAsia"/>
        </w:rPr>
        <w:br/>
      </w:r>
      <w:r>
        <w:rPr>
          <w:rFonts w:hint="eastAsia"/>
        </w:rPr>
        <w:t>　　第二节 棉制品应用领域</w:t>
      </w:r>
      <w:r>
        <w:rPr>
          <w:rFonts w:hint="eastAsia"/>
        </w:rPr>
        <w:br/>
      </w:r>
      <w:r>
        <w:rPr>
          <w:rFonts w:hint="eastAsia"/>
        </w:rPr>
        <w:t>　　第三节 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一、国内棉制品产能及利用情况</w:t>
      </w:r>
      <w:r>
        <w:rPr>
          <w:rFonts w:hint="eastAsia"/>
        </w:rPr>
        <w:br/>
      </w:r>
      <w:r>
        <w:rPr>
          <w:rFonts w:hint="eastAsia"/>
        </w:rPr>
        <w:t>　　　　二、棉制品产能扩张与投资动态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三、2025-2031年棉制品产量预测</w:t>
      </w:r>
      <w:r>
        <w:rPr>
          <w:rFonts w:hint="eastAsia"/>
        </w:rPr>
        <w:br/>
      </w:r>
      <w:r>
        <w:rPr>
          <w:rFonts w:hint="eastAsia"/>
        </w:rPr>
        <w:t>　　第三节 2025-2031年棉制品市场需求与销售分析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一、2024-2025年棉制品行业需求现状</w:t>
      </w:r>
      <w:r>
        <w:rPr>
          <w:rFonts w:hint="eastAsia"/>
        </w:rPr>
        <w:br/>
      </w:r>
      <w:r>
        <w:rPr>
          <w:rFonts w:hint="eastAsia"/>
        </w:rPr>
        <w:t>　　　　二、棉制品客户群体与需求特点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2019-2024年中国棉制品行业规模情况</w:t>
      </w:r>
      <w:r>
        <w:rPr>
          <w:rFonts w:hint="eastAsia"/>
        </w:rPr>
        <w:br/>
      </w:r>
      <w:r>
        <w:rPr>
          <w:rFonts w:hint="eastAsia"/>
        </w:rPr>
        <w:t>　　　　一、棉制品行业企业数量规模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一、棉制品行业盈利能力</w:t>
      </w:r>
      <w:r>
        <w:rPr>
          <w:rFonts w:hint="eastAsia"/>
        </w:rPr>
        <w:br/>
      </w:r>
      <w:r>
        <w:rPr>
          <w:rFonts w:hint="eastAsia"/>
        </w:rPr>
        <w:t>　　　　二、棉制品行业偿债能力</w:t>
      </w:r>
      <w:r>
        <w:rPr>
          <w:rFonts w:hint="eastAsia"/>
        </w:rPr>
        <w:br/>
      </w:r>
      <w:r>
        <w:rPr>
          <w:rFonts w:hint="eastAsia"/>
        </w:rPr>
        <w:t>　　　　三、棉制品行业营运能力</w:t>
      </w:r>
      <w:r>
        <w:rPr>
          <w:rFonts w:hint="eastAsia"/>
        </w:rPr>
        <w:br/>
      </w:r>
      <w:r>
        <w:rPr>
          <w:rFonts w:hint="eastAsia"/>
        </w:rPr>
        <w:t>　　　　四、棉制品行业发展能力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中国棉制品行业风险与对策</w:t>
      </w:r>
      <w:r>
        <w:rPr>
          <w:rFonts w:hint="eastAsia"/>
        </w:rPr>
        <w:br/>
      </w:r>
      <w:r>
        <w:rPr>
          <w:rFonts w:hint="eastAsia"/>
        </w:rPr>
        <w:t>　　第一节 棉制品行业SWOT分析</w:t>
      </w:r>
      <w:r>
        <w:rPr>
          <w:rFonts w:hint="eastAsia"/>
        </w:rPr>
        <w:br/>
      </w:r>
      <w:r>
        <w:rPr>
          <w:rFonts w:hint="eastAsia"/>
        </w:rPr>
        <w:t>　　　　一、棉制品行业优势</w:t>
      </w:r>
      <w:r>
        <w:rPr>
          <w:rFonts w:hint="eastAsia"/>
        </w:rPr>
        <w:br/>
      </w:r>
      <w:r>
        <w:rPr>
          <w:rFonts w:hint="eastAsia"/>
        </w:rPr>
        <w:t>　　　　二、棉制品行业劣势</w:t>
      </w:r>
      <w:r>
        <w:rPr>
          <w:rFonts w:hint="eastAsia"/>
        </w:rPr>
        <w:br/>
      </w:r>
      <w:r>
        <w:rPr>
          <w:rFonts w:hint="eastAsia"/>
        </w:rPr>
        <w:t>　　　　三、棉制品市场机会</w:t>
      </w:r>
      <w:r>
        <w:rPr>
          <w:rFonts w:hint="eastAsia"/>
        </w:rPr>
        <w:br/>
      </w:r>
      <w:r>
        <w:rPr>
          <w:rFonts w:hint="eastAsia"/>
        </w:rPr>
        <w:t>　　　　四、棉制品市场威胁</w:t>
      </w:r>
      <w:r>
        <w:rPr>
          <w:rFonts w:hint="eastAsia"/>
        </w:rPr>
        <w:br/>
      </w:r>
      <w:r>
        <w:rPr>
          <w:rFonts w:hint="eastAsia"/>
        </w:rPr>
        <w:t>　　第二节 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棉制品图片</w:t>
      </w:r>
      <w:r>
        <w:rPr>
          <w:rFonts w:hint="eastAsia"/>
        </w:rPr>
        <w:br/>
      </w:r>
      <w:r>
        <w:rPr>
          <w:rFonts w:hint="eastAsia"/>
        </w:rPr>
        <w:t>　　图表 棉制品种类 分类</w:t>
      </w:r>
      <w:r>
        <w:rPr>
          <w:rFonts w:hint="eastAsia"/>
        </w:rPr>
        <w:br/>
      </w:r>
      <w:r>
        <w:rPr>
          <w:rFonts w:hint="eastAsia"/>
        </w:rPr>
        <w:t>　　图表 棉制品用途 应用</w:t>
      </w:r>
      <w:r>
        <w:rPr>
          <w:rFonts w:hint="eastAsia"/>
        </w:rPr>
        <w:br/>
      </w:r>
      <w:r>
        <w:rPr>
          <w:rFonts w:hint="eastAsia"/>
        </w:rPr>
        <w:t>　　图表 棉制品主要特点</w:t>
      </w:r>
      <w:r>
        <w:rPr>
          <w:rFonts w:hint="eastAsia"/>
        </w:rPr>
        <w:br/>
      </w:r>
      <w:r>
        <w:rPr>
          <w:rFonts w:hint="eastAsia"/>
        </w:rPr>
        <w:t>　　图表 棉制品产业链分析</w:t>
      </w:r>
      <w:r>
        <w:rPr>
          <w:rFonts w:hint="eastAsia"/>
        </w:rPr>
        <w:br/>
      </w:r>
      <w:r>
        <w:rPr>
          <w:rFonts w:hint="eastAsia"/>
        </w:rPr>
        <w:t>　　图表 棉制品政策分析</w:t>
      </w:r>
      <w:r>
        <w:rPr>
          <w:rFonts w:hint="eastAsia"/>
        </w:rPr>
        <w:br/>
      </w:r>
      <w:r>
        <w:rPr>
          <w:rFonts w:hint="eastAsia"/>
        </w:rPr>
        <w:t>　　图表 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2019-2024年棉制品行业市场容量分析</w:t>
      </w:r>
      <w:r>
        <w:rPr>
          <w:rFonts w:hint="eastAsia"/>
        </w:rPr>
        <w:br/>
      </w:r>
      <w:r>
        <w:rPr>
          <w:rFonts w:hint="eastAsia"/>
        </w:rPr>
        <w:t>　　图表 棉制品生产现状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2019-2024年中国棉制品价格走势</w:t>
      </w:r>
      <w:r>
        <w:rPr>
          <w:rFonts w:hint="eastAsia"/>
        </w:rPr>
        <w:br/>
      </w:r>
      <w:r>
        <w:rPr>
          <w:rFonts w:hint="eastAsia"/>
        </w:rPr>
        <w:t>　　图表 2024年棉制品成本和利润分析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**地区棉制品行业市场需求情况</w:t>
      </w:r>
      <w:r>
        <w:rPr>
          <w:rFonts w:hint="eastAsia"/>
        </w:rPr>
        <w:br/>
      </w:r>
      <w:r>
        <w:rPr>
          <w:rFonts w:hint="eastAsia"/>
        </w:rPr>
        <w:t>　　图表 棉制品品牌</w:t>
      </w:r>
      <w:r>
        <w:rPr>
          <w:rFonts w:hint="eastAsia"/>
        </w:rPr>
        <w:br/>
      </w:r>
      <w:r>
        <w:rPr>
          <w:rFonts w:hint="eastAsia"/>
        </w:rPr>
        <w:t>　　图表 棉制品企业（一）概况</w:t>
      </w:r>
      <w:r>
        <w:rPr>
          <w:rFonts w:hint="eastAsia"/>
        </w:rPr>
        <w:br/>
      </w:r>
      <w:r>
        <w:rPr>
          <w:rFonts w:hint="eastAsia"/>
        </w:rPr>
        <w:t>　　图表 企业棉制品型号 规格</w:t>
      </w:r>
      <w:r>
        <w:rPr>
          <w:rFonts w:hint="eastAsia"/>
        </w:rPr>
        <w:br/>
      </w:r>
      <w:r>
        <w:rPr>
          <w:rFonts w:hint="eastAsia"/>
        </w:rPr>
        <w:t>　　图表 棉制品企业（一）经营分析</w:t>
      </w:r>
      <w:r>
        <w:rPr>
          <w:rFonts w:hint="eastAsia"/>
        </w:rPr>
        <w:br/>
      </w:r>
      <w:r>
        <w:rPr>
          <w:rFonts w:hint="eastAsia"/>
        </w:rPr>
        <w:t>　　图表 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棉制品上游现状</w:t>
      </w:r>
      <w:r>
        <w:rPr>
          <w:rFonts w:hint="eastAsia"/>
        </w:rPr>
        <w:br/>
      </w:r>
      <w:r>
        <w:rPr>
          <w:rFonts w:hint="eastAsia"/>
        </w:rPr>
        <w:t>　　图表 棉制品下游调研</w:t>
      </w:r>
      <w:r>
        <w:rPr>
          <w:rFonts w:hint="eastAsia"/>
        </w:rPr>
        <w:br/>
      </w:r>
      <w:r>
        <w:rPr>
          <w:rFonts w:hint="eastAsia"/>
        </w:rPr>
        <w:t>　　图表 棉制品企业（二）概况</w:t>
      </w:r>
      <w:r>
        <w:rPr>
          <w:rFonts w:hint="eastAsia"/>
        </w:rPr>
        <w:br/>
      </w:r>
      <w:r>
        <w:rPr>
          <w:rFonts w:hint="eastAsia"/>
        </w:rPr>
        <w:t>　　图表 企业棉制品型号 规格</w:t>
      </w:r>
      <w:r>
        <w:rPr>
          <w:rFonts w:hint="eastAsia"/>
        </w:rPr>
        <w:br/>
      </w:r>
      <w:r>
        <w:rPr>
          <w:rFonts w:hint="eastAsia"/>
        </w:rPr>
        <w:t>　　图表 棉制品企业（二）经营分析</w:t>
      </w:r>
      <w:r>
        <w:rPr>
          <w:rFonts w:hint="eastAsia"/>
        </w:rPr>
        <w:br/>
      </w:r>
      <w:r>
        <w:rPr>
          <w:rFonts w:hint="eastAsia"/>
        </w:rPr>
        <w:t>　　图表 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棉制品企业（三）概况</w:t>
      </w:r>
      <w:r>
        <w:rPr>
          <w:rFonts w:hint="eastAsia"/>
        </w:rPr>
        <w:br/>
      </w:r>
      <w:r>
        <w:rPr>
          <w:rFonts w:hint="eastAsia"/>
        </w:rPr>
        <w:t>　　图表 企业棉制品型号 规格</w:t>
      </w:r>
      <w:r>
        <w:rPr>
          <w:rFonts w:hint="eastAsia"/>
        </w:rPr>
        <w:br/>
      </w:r>
      <w:r>
        <w:rPr>
          <w:rFonts w:hint="eastAsia"/>
        </w:rPr>
        <w:t>　　图表 棉制品企业（三）经营分析</w:t>
      </w:r>
      <w:r>
        <w:rPr>
          <w:rFonts w:hint="eastAsia"/>
        </w:rPr>
        <w:br/>
      </w:r>
      <w:r>
        <w:rPr>
          <w:rFonts w:hint="eastAsia"/>
        </w:rPr>
        <w:t>　　图表 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棉制品优势</w:t>
      </w:r>
      <w:r>
        <w:rPr>
          <w:rFonts w:hint="eastAsia"/>
        </w:rPr>
        <w:br/>
      </w:r>
      <w:r>
        <w:rPr>
          <w:rFonts w:hint="eastAsia"/>
        </w:rPr>
        <w:t>　　图表 棉制品劣势</w:t>
      </w:r>
      <w:r>
        <w:rPr>
          <w:rFonts w:hint="eastAsia"/>
        </w:rPr>
        <w:br/>
      </w:r>
      <w:r>
        <w:rPr>
          <w:rFonts w:hint="eastAsia"/>
        </w:rPr>
        <w:t>　　图表 棉制品机会</w:t>
      </w:r>
      <w:r>
        <w:rPr>
          <w:rFonts w:hint="eastAsia"/>
        </w:rPr>
        <w:br/>
      </w:r>
      <w:r>
        <w:rPr>
          <w:rFonts w:hint="eastAsia"/>
        </w:rPr>
        <w:t>　　图表 棉制品威胁</w:t>
      </w:r>
      <w:r>
        <w:rPr>
          <w:rFonts w:hint="eastAsia"/>
        </w:rPr>
        <w:br/>
      </w:r>
      <w:r>
        <w:rPr>
          <w:rFonts w:hint="eastAsia"/>
        </w:rPr>
        <w:t>　　图表 2025-2031年中国棉制品行业产能预测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349357d34a2f" w:history="1">
        <w:r>
          <w:rPr>
            <w:rStyle w:val="Hyperlink"/>
          </w:rPr>
          <w:t>2025-2031年中国棉制品市场调查研究与发展前景预测报告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f349357d34a2f" w:history="1">
        <w:r>
          <w:rPr>
            <w:rStyle w:val="Hyperlink"/>
          </w:rPr>
          <w:t>https://www.20087.com/3/56/MianZhiPinHangYeFaZhanQianJing.html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热点：常见的棉织物有哪些、棉制品40支和60支的区别、纺织品、棉制品可以暴晒吗、布料图片大全大图、棉织品60支和80支有什么区别、棉面料的优点和缺点、棉织品英文、布料大全100种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ba1f990bd46e5" w:history="1">
      <w:r>
        <w:rPr>
          <w:rStyle w:val="Hyperlink"/>
        </w:rPr>
        <w:t>2025-2031年中国棉制品市场调查研究与发展前景预测报告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ianZhiPinHangYeFaZhanQianJing.html" TargetMode="External" Id="R8d0f349357d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ianZhiPinHangYeFaZhanQianJing.html" TargetMode="External" Id="R493ba1f990b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2025-07-09T01:57:05Z</dcterms:created>
  <dcterms:modified xsi:type="dcterms:W3CDTF">2025-07-09T02:57:05Z</dcterms:modified>
  <dc:subject>2025-2031年中国棉制品市场调查研究与发展前景预测报告</dc:subject>
  <dc:title>2025-2031年中国棉制品市场调查研究与发展前景预测报告</dc:title>
  <cp:keywords>2025-2031年中国棉制品市场调查研究与发展前景预测报告</cp:keywords>
  <dc:description>2025-2031年中国棉制品市场调查研究与发展前景预测报告</dc:description>
</cp:coreProperties>
</file>