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4dc41421d42c9" w:history="1">
              <w:r>
                <w:rPr>
                  <w:rStyle w:val="Hyperlink"/>
                </w:rPr>
                <w:t>中国运动装市场剖析及发展趋势预测报告（2023-2029年）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4dc41421d42c9" w:history="1">
              <w:r>
                <w:rPr>
                  <w:rStyle w:val="Hyperlink"/>
                </w:rPr>
                <w:t>中国运动装市场剖析及发展趋势预测报告（2023-2029年）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44dc41421d42c9" w:history="1">
                <w:r>
                  <w:rPr>
                    <w:rStyle w:val="Hyperlink"/>
                  </w:rPr>
                  <w:t>https://www.20087.com/5/06/YunDongZhuangShiChangQianJing.html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装是专为体育锻炼设计的服装，包括运动鞋、运动服等。近年来，随着全民健身热潮的兴起以及消费者健康意识的增强，运动装市场迎来了快速发展期。当今的运动装不仅追求外观时尚美观，更加注重功能性与舒适性，采用高科技面料制成的运动装可以快速排汗、透气，并具有良好的弹性，适合各种运动场合穿着。此外，品牌商还加大了对可持续发展的投入，在生产过程中使用回收材料，减少环境污染，满足了越来越多消费者对于绿色消费的需求。</w:t>
      </w:r>
      <w:r>
        <w:rPr>
          <w:rFonts w:hint="eastAsia"/>
        </w:rPr>
        <w:br/>
      </w:r>
      <w:r>
        <w:rPr>
          <w:rFonts w:hint="eastAsia"/>
        </w:rPr>
        <w:t>　　未来，运动装的发展将更加倾向于科技赋能与文化融合。科技赋能体现在运用先进科技提升产品性能，比如通过纳米技术改善面料防水透气性能，或是在衣物中嵌入传感器，实时监测穿戴者的身体状况，提供个性化训练建议。文化融合则意味着将不同的文化元素融入到设计当中，创造出既有地方特色又具国际视野的时尚单品，吸引更多年轻消费者的青睐。此外，随着虚拟现实技术的进步，未来运动装可能会与VR/AR游戏相结合，为用户提供全新沉浸式运动体验，鼓励更多人参与到体育活动中来。</w:t>
      </w:r>
      <w:r>
        <w:rPr>
          <w:rFonts w:hint="eastAsia"/>
        </w:rPr>
        <w:br/>
      </w:r>
      <w:r>
        <w:rPr>
          <w:rFonts w:hint="eastAsia"/>
        </w:rPr>
        <w:t>　　《</w:t>
      </w:r>
      <w:hyperlink r:id="Re244dc41421d42c9" w:history="1">
        <w:r>
          <w:rPr>
            <w:rStyle w:val="Hyperlink"/>
          </w:rPr>
          <w:t>中国运动装市场剖析及发展趋势预测报告（2023-2029年）</w:t>
        </w:r>
      </w:hyperlink>
      <w:r>
        <w:rPr>
          <w:rFonts w:hint="eastAsia"/>
        </w:rPr>
        <w:t>》依托多年来对运动装行业的监测研究，结合运动装行业历年供需关系变化规律、运动装产品消费结构、应用领域、运动装市场发展环境、运动装相关政策扶持等，对运动装行业内的重点企业进行了深入调查研究，采用定量及定性等科学研究方法撰写而成。</w:t>
      </w:r>
      <w:r>
        <w:rPr>
          <w:rFonts w:hint="eastAsia"/>
        </w:rPr>
        <w:br/>
      </w:r>
      <w:r>
        <w:rPr>
          <w:rFonts w:hint="eastAsia"/>
        </w:rPr>
        <w:t>　　市场调研网发布的</w:t>
      </w:r>
      <w:hyperlink r:id="Re244dc41421d42c9" w:history="1">
        <w:r>
          <w:rPr>
            <w:rStyle w:val="Hyperlink"/>
          </w:rPr>
          <w:t>中国运动装市场剖析及发展趋势预测报告（2023-2029年）</w:t>
        </w:r>
      </w:hyperlink>
      <w:r>
        <w:rPr>
          <w:rFonts w:hint="eastAsia"/>
        </w:rPr>
        <w:t>还向投资人全面的呈现了运动装重点企业和运动装行业相关项目现状、运动装未来发展潜力，运动装投资进入机会、运动装风险控制、以及应对风险对策。</w:t>
      </w:r>
      <w:r>
        <w:rPr>
          <w:rFonts w:hint="eastAsia"/>
        </w:rPr>
        <w:br/>
      </w:r>
      <w:r>
        <w:rPr>
          <w:rFonts w:hint="eastAsia"/>
        </w:rPr>
        <w:br/>
      </w:r>
      <w:r>
        <w:rPr>
          <w:rFonts w:hint="eastAsia"/>
        </w:rPr>
        <w:t>第一章 运动装产业市场概述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2022-2023年全球运动装市场现状及发展趋势</w:t>
      </w:r>
      <w:r>
        <w:rPr>
          <w:rFonts w:hint="eastAsia"/>
        </w:rPr>
        <w:br/>
      </w:r>
      <w:r>
        <w:rPr>
          <w:rFonts w:hint="eastAsia"/>
        </w:rPr>
        <w:t>　　第一节 全球运动装市场现状及发展趋势</w:t>
      </w:r>
      <w:r>
        <w:rPr>
          <w:rFonts w:hint="eastAsia"/>
        </w:rPr>
        <w:br/>
      </w:r>
      <w:r>
        <w:rPr>
          <w:rFonts w:hint="eastAsia"/>
        </w:rPr>
        <w:t>　　　　一、全球运动装产业竞争现状</w:t>
      </w:r>
      <w:r>
        <w:rPr>
          <w:rFonts w:hint="eastAsia"/>
        </w:rPr>
        <w:br/>
      </w:r>
      <w:r>
        <w:rPr>
          <w:rFonts w:hint="eastAsia"/>
        </w:rPr>
        <w:t>　　　　二、全球运动装产业投资状况</w:t>
      </w:r>
      <w:r>
        <w:rPr>
          <w:rFonts w:hint="eastAsia"/>
        </w:rPr>
        <w:br/>
      </w:r>
      <w:r>
        <w:rPr>
          <w:rFonts w:hint="eastAsia"/>
        </w:rPr>
        <w:t>　　　　三、全球运动装产业市场发展趋势</w:t>
      </w:r>
      <w:r>
        <w:rPr>
          <w:rFonts w:hint="eastAsia"/>
        </w:rPr>
        <w:br/>
      </w:r>
      <w:r>
        <w:rPr>
          <w:rFonts w:hint="eastAsia"/>
        </w:rPr>
        <w:t>　　第二节 全球主要国家运动装市场现状及发展趋势</w:t>
      </w:r>
      <w:r>
        <w:rPr>
          <w:rFonts w:hint="eastAsia"/>
        </w:rPr>
        <w:br/>
      </w:r>
      <w:r>
        <w:rPr>
          <w:rFonts w:hint="eastAsia"/>
        </w:rPr>
        <w:t>　　　　一、A国家地区运动装市场现状及发展趋势</w:t>
      </w:r>
      <w:r>
        <w:rPr>
          <w:rFonts w:hint="eastAsia"/>
        </w:rPr>
        <w:br/>
      </w:r>
      <w:r>
        <w:rPr>
          <w:rFonts w:hint="eastAsia"/>
        </w:rPr>
        <w:t>　　　　　　1. 产业市场环境分析</w:t>
      </w:r>
      <w:r>
        <w:rPr>
          <w:rFonts w:hint="eastAsia"/>
        </w:rPr>
        <w:br/>
      </w:r>
      <w:r>
        <w:rPr>
          <w:rFonts w:hint="eastAsia"/>
        </w:rPr>
        <w:t>　　　　　　2. 2018-2023年运动装产业市场规模状况</w:t>
      </w:r>
      <w:r>
        <w:rPr>
          <w:rFonts w:hint="eastAsia"/>
        </w:rPr>
        <w:br/>
      </w:r>
      <w:r>
        <w:rPr>
          <w:rFonts w:hint="eastAsia"/>
        </w:rPr>
        <w:t>　　　　　　3. 2018-2023年运动装产业投资状况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全球主要国家地区运动装产业现状及产业转移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全球运动装市场经营模式现状及发展趋势</w:t>
      </w:r>
      <w:r>
        <w:rPr>
          <w:rFonts w:hint="eastAsia"/>
        </w:rPr>
        <w:br/>
      </w:r>
      <w:r>
        <w:rPr>
          <w:rFonts w:hint="eastAsia"/>
        </w:rPr>
        <w:br/>
      </w:r>
      <w:r>
        <w:rPr>
          <w:rFonts w:hint="eastAsia"/>
        </w:rPr>
        <w:t>第三章 中国运动装产业链发展状况分析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中国运动装产业发展分析</w:t>
      </w:r>
      <w:r>
        <w:rPr>
          <w:rFonts w:hint="eastAsia"/>
        </w:rPr>
        <w:br/>
      </w:r>
      <w:r>
        <w:rPr>
          <w:rFonts w:hint="eastAsia"/>
        </w:rPr>
        <w:t>　　第一节 中国运动装产业发展现状</w:t>
      </w:r>
      <w:r>
        <w:rPr>
          <w:rFonts w:hint="eastAsia"/>
        </w:rPr>
        <w:br/>
      </w:r>
      <w:r>
        <w:rPr>
          <w:rFonts w:hint="eastAsia"/>
        </w:rPr>
        <w:t>　　第二节 中国运动装产业国际地位现状</w:t>
      </w:r>
      <w:r>
        <w:rPr>
          <w:rFonts w:hint="eastAsia"/>
        </w:rPr>
        <w:br/>
      </w:r>
      <w:r>
        <w:rPr>
          <w:rFonts w:hint="eastAsia"/>
        </w:rPr>
        <w:t>　　第三节 中国运动装产业经济运行现状</w:t>
      </w:r>
      <w:r>
        <w:rPr>
          <w:rFonts w:hint="eastAsia"/>
        </w:rPr>
        <w:br/>
      </w:r>
      <w:r>
        <w:rPr>
          <w:rFonts w:hint="eastAsia"/>
        </w:rPr>
        <w:t>　　第四节 中国运动装产业运营模式现状</w:t>
      </w:r>
      <w:r>
        <w:rPr>
          <w:rFonts w:hint="eastAsia"/>
        </w:rPr>
        <w:br/>
      </w:r>
      <w:r>
        <w:rPr>
          <w:rFonts w:hint="eastAsia"/>
        </w:rPr>
        <w:t>　　第五节 中国运动装产业存在的问题及发展策略分析</w:t>
      </w:r>
      <w:r>
        <w:rPr>
          <w:rFonts w:hint="eastAsia"/>
        </w:rPr>
        <w:br/>
      </w:r>
      <w:r>
        <w:rPr>
          <w:rFonts w:hint="eastAsia"/>
        </w:rPr>
        <w:t>　　第六节 中国运动装产业发展趋势</w:t>
      </w:r>
      <w:r>
        <w:rPr>
          <w:rFonts w:hint="eastAsia"/>
        </w:rPr>
        <w:br/>
      </w:r>
      <w:r>
        <w:rPr>
          <w:rFonts w:hint="eastAsia"/>
        </w:rPr>
        <w:br/>
      </w:r>
      <w:r>
        <w:rPr>
          <w:rFonts w:hint="eastAsia"/>
        </w:rPr>
        <w:t>第五章 中国运动装市场现状及发展趋势</w:t>
      </w:r>
      <w:r>
        <w:rPr>
          <w:rFonts w:hint="eastAsia"/>
        </w:rPr>
        <w:br/>
      </w:r>
      <w:r>
        <w:rPr>
          <w:rFonts w:hint="eastAsia"/>
        </w:rPr>
        <w:t>　　第一节 中国运动装市场供给状况</w:t>
      </w:r>
      <w:r>
        <w:rPr>
          <w:rFonts w:hint="eastAsia"/>
        </w:rPr>
        <w:br/>
      </w:r>
      <w:r>
        <w:rPr>
          <w:rFonts w:hint="eastAsia"/>
        </w:rPr>
        <w:t>　　第二节 中国运动装市场需求状况</w:t>
      </w:r>
      <w:r>
        <w:rPr>
          <w:rFonts w:hint="eastAsia"/>
        </w:rPr>
        <w:br/>
      </w:r>
      <w:r>
        <w:rPr>
          <w:rFonts w:hint="eastAsia"/>
        </w:rPr>
        <w:t>　　第三节 中国运动装市场结构状况</w:t>
      </w:r>
      <w:r>
        <w:rPr>
          <w:rFonts w:hint="eastAsia"/>
        </w:rPr>
        <w:br/>
      </w:r>
      <w:r>
        <w:rPr>
          <w:rFonts w:hint="eastAsia"/>
        </w:rPr>
        <w:t>　　第四节 中国运动装市场存在的问题及发展策略分析</w:t>
      </w:r>
      <w:r>
        <w:rPr>
          <w:rFonts w:hint="eastAsia"/>
        </w:rPr>
        <w:br/>
      </w:r>
      <w:r>
        <w:rPr>
          <w:rFonts w:hint="eastAsia"/>
        </w:rPr>
        <w:t>　　第五节 中国运动装市场发展潜力及发展趋势</w:t>
      </w:r>
      <w:r>
        <w:rPr>
          <w:rFonts w:hint="eastAsia"/>
        </w:rPr>
        <w:br/>
      </w:r>
      <w:r>
        <w:rPr>
          <w:rFonts w:hint="eastAsia"/>
        </w:rPr>
        <w:br/>
      </w:r>
      <w:r>
        <w:rPr>
          <w:rFonts w:hint="eastAsia"/>
        </w:rPr>
        <w:t>第六章 中国运动装产业基本竞争战略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四、运动装产业该战略的SWOT分析</w:t>
      </w:r>
      <w:r>
        <w:rPr>
          <w:rFonts w:hint="eastAsia"/>
        </w:rPr>
        <w:br/>
      </w:r>
      <w:r>
        <w:rPr>
          <w:rFonts w:hint="eastAsia"/>
        </w:rPr>
        <w:t>　　　　五、运动装产业该战略的典型企业分析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中国运动装产业市场竞争分析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中国运动装产业市场营销策略竞争分析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国外领先企业在中国运动装产业市场竞争策略研究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中国运动装产业市场发展预测</w:t>
      </w:r>
      <w:r>
        <w:rPr>
          <w:rFonts w:hint="eastAsia"/>
        </w:rPr>
        <w:br/>
      </w:r>
      <w:r>
        <w:rPr>
          <w:rFonts w:hint="eastAsia"/>
        </w:rPr>
        <w:t>　　第一节 中国运动装产业发展环境预测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中国运动装市场发展预测</w:t>
      </w:r>
      <w:r>
        <w:rPr>
          <w:rFonts w:hint="eastAsia"/>
        </w:rPr>
        <w:br/>
      </w:r>
      <w:r>
        <w:rPr>
          <w:rFonts w:hint="eastAsia"/>
        </w:rPr>
        <w:t>　　　　一、2023-2029年中国运动装市场需求预测</w:t>
      </w:r>
      <w:r>
        <w:rPr>
          <w:rFonts w:hint="eastAsia"/>
        </w:rPr>
        <w:br/>
      </w:r>
      <w:r>
        <w:rPr>
          <w:rFonts w:hint="eastAsia"/>
        </w:rPr>
        <w:t>　　　　二、2023-2029年中国运动装市场结构预测</w:t>
      </w:r>
      <w:r>
        <w:rPr>
          <w:rFonts w:hint="eastAsia"/>
        </w:rPr>
        <w:br/>
      </w:r>
      <w:r>
        <w:rPr>
          <w:rFonts w:hint="eastAsia"/>
        </w:rPr>
        <w:t>　　　　三、2023-2029年中国运动装市场集中度预测</w:t>
      </w:r>
      <w:r>
        <w:rPr>
          <w:rFonts w:hint="eastAsia"/>
        </w:rPr>
        <w:br/>
      </w:r>
      <w:r>
        <w:rPr>
          <w:rFonts w:hint="eastAsia"/>
        </w:rPr>
        <w:t>　　　　四、2023-2029年中国运动装市场供给预测</w:t>
      </w:r>
      <w:r>
        <w:rPr>
          <w:rFonts w:hint="eastAsia"/>
        </w:rPr>
        <w:br/>
      </w:r>
      <w:r>
        <w:rPr>
          <w:rFonts w:hint="eastAsia"/>
        </w:rPr>
        <w:t>　　　　五、2023-2029年中国运动装市场价格预测</w:t>
      </w:r>
      <w:r>
        <w:rPr>
          <w:rFonts w:hint="eastAsia"/>
        </w:rPr>
        <w:br/>
      </w:r>
      <w:r>
        <w:rPr>
          <w:rFonts w:hint="eastAsia"/>
        </w:rPr>
        <w:br/>
      </w:r>
      <w:r>
        <w:rPr>
          <w:rFonts w:hint="eastAsia"/>
        </w:rPr>
        <w:t>第十一章 中国运动装产业市场投资机会与风险</w:t>
      </w:r>
      <w:r>
        <w:rPr>
          <w:rFonts w:hint="eastAsia"/>
        </w:rPr>
        <w:br/>
      </w:r>
      <w:r>
        <w:rPr>
          <w:rFonts w:hint="eastAsia"/>
        </w:rPr>
        <w:t>　　第一节 中国运动装产业市场投资优势分析</w:t>
      </w:r>
      <w:r>
        <w:rPr>
          <w:rFonts w:hint="eastAsia"/>
        </w:rPr>
        <w:br/>
      </w:r>
      <w:r>
        <w:rPr>
          <w:rFonts w:hint="eastAsia"/>
        </w:rPr>
        <w:t>　　第二节 中国运动装产业市场投资劣势分析</w:t>
      </w:r>
      <w:r>
        <w:rPr>
          <w:rFonts w:hint="eastAsia"/>
        </w:rPr>
        <w:br/>
      </w:r>
      <w:r>
        <w:rPr>
          <w:rFonts w:hint="eastAsia"/>
        </w:rPr>
        <w:t>　　第三节 中国运动装产业市场投资机会分析</w:t>
      </w:r>
      <w:r>
        <w:rPr>
          <w:rFonts w:hint="eastAsia"/>
        </w:rPr>
        <w:br/>
      </w:r>
      <w:r>
        <w:rPr>
          <w:rFonts w:hint="eastAsia"/>
        </w:rPr>
        <w:t>　　第四节 中国运动装产业市场投资风险分析</w:t>
      </w:r>
      <w:r>
        <w:rPr>
          <w:rFonts w:hint="eastAsia"/>
        </w:rPr>
        <w:br/>
      </w:r>
      <w:r>
        <w:rPr>
          <w:rFonts w:hint="eastAsia"/>
        </w:rPr>
        <w:br/>
      </w:r>
      <w:r>
        <w:rPr>
          <w:rFonts w:hint="eastAsia"/>
        </w:rPr>
        <w:t>第十二章 中国运动装产业市场竞争策略建议</w:t>
      </w:r>
      <w:r>
        <w:rPr>
          <w:rFonts w:hint="eastAsia"/>
        </w:rPr>
        <w:br/>
      </w:r>
      <w:r>
        <w:rPr>
          <w:rFonts w:hint="eastAsia"/>
        </w:rPr>
        <w:t>　　第一节 中国运动装产业竞争战略建议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中国运动装市场竞争策略建议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4dc41421d42c9" w:history="1">
        <w:r>
          <w:rPr>
            <w:rStyle w:val="Hyperlink"/>
          </w:rPr>
          <w:t>中国运动装市场剖析及发展趋势预测报告（2023-2029年）</w:t>
        </w:r>
      </w:hyperlink>
      <w:r>
        <w:rPr>
          <w:color w:val="C00000"/>
        </w:rPr>
        <w:t>》，报告编号：</w:t>
      </w:r>
      <w:r>
        <w:rPr>
          <w:rFonts w:hint="eastAsia"/>
          <w:color w:val="C00000"/>
        </w:rPr>
        <w:t>1135065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44dc41421d42c9" w:history="1">
        <w:r>
          <w:rPr>
            <w:rStyle w:val="Hyperlink"/>
          </w:rPr>
          <w:t>https://www.20087.com/5/06/YunDongZhuangShiChangQianJing.html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95966f570481b" w:history="1">
      <w:r>
        <w:rPr>
          <w:rStyle w:val="Hyperlink"/>
        </w:rPr>
        <w:t>中国运动装市场剖析及发展趋势预测报告（2023-2029年）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YunDongZhuangShiChangQianJing.html" TargetMode="External" Id="Re244dc41421d42c9" /></Relationships>
</file>

<file path=word/_rels/header2.xml.rels>&#65279;<?xml version="1.0" encoding="utf-8"?><Relationships xmlns="http://schemas.openxmlformats.org/package/2006/relationships"><Relationship Type="http://schemas.openxmlformats.org/officeDocument/2006/relationships/hyperlink" Target="https://www.20087.com/5/06/YunDongZhuangShiChangQianJing.html" TargetMode="External" Id="Rc3c95966f570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2023-02-28T01:53:00Z</dcterms:created>
  <dcterms:modified xsi:type="dcterms:W3CDTF">2023-02-28T02:53:00Z</dcterms:modified>
  <dc:subject>中国运动装市场剖析及发展趋势预测报告（2023-2029年）</dc:subject>
  <dc:title>中国运动装市场剖析及发展趋势预测报告（2023-2029年）</dc:title>
  <cp:keywords>中国运动装市场剖析及发展趋势预测报告（2023-2029年）</cp:keywords>
  <dc:description>中国运动装市场剖析及发展趋势预测报告（2023-2029年）</dc:description>
</cp:coreProperties>
</file>