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aa76219d144b4" w:history="1">
              <w:r>
                <w:rPr>
                  <w:rStyle w:val="Hyperlink"/>
                </w:rPr>
                <w:t>中国辽宁省智慧交通市场现状调研与发展趋势分析报告（2025-2031年）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aa76219d144b4" w:history="1">
              <w:r>
                <w:rPr>
                  <w:rStyle w:val="Hyperlink"/>
                </w:rPr>
                <w:t>中国辽宁省智慧交通市场现状调研与发展趋势分析报告（2025-2031年）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aa76219d144b4" w:history="1">
                <w:r>
                  <w:rPr>
                    <w:rStyle w:val="Hyperlink"/>
                  </w:rPr>
                  <w:t>https://www.20087.com/6/16/LiaoNingShengZhiHuiJiaoTongShiCh.html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智慧交通系统的建设正处于快速发展阶段，旨在通过整合先进的信息技术、数据通信传输技术和电子传感技术，构建一个高效、安全、便捷的综合交通运输体系。目前，辽宁省已经在多个城市部署了智能信号控制系统、智能停车管理系统、公交优先系统等智慧交通基础设施。此外，通过大数据分析技术的应用，实现了对交通流量的实时监测和调度，有效缓解了城市交通拥堵问题。随着5G网络的普及，辽宁省还在积极探索自动驾驶技术在公共交通领域的应用。</w:t>
      </w:r>
      <w:r>
        <w:rPr>
          <w:rFonts w:hint="eastAsia"/>
        </w:rPr>
        <w:br/>
      </w:r>
      <w:r>
        <w:rPr>
          <w:rFonts w:hint="eastAsia"/>
        </w:rPr>
        <w:t>　　未来，辽宁省智慧交通将更加注重互联互通和数据共享。一方面，随着物联网技术的进步，智慧交通系统将实现更深层次的数据整合和资源共享，构建一个全面覆盖城市交通的智能网络。另一方面，随着人工智能技术的应用，智慧交通系统将能够提供更加精准的交通预测和个性化出行建议，提高公众出行体验。此外，随着新能源汽车和自动驾驶技术的发展，智慧交通系统还将为这些新兴交通工具提供更加友好的运行环境，促进绿色出行和交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aa76219d144b4" w:history="1">
        <w:r>
          <w:rPr>
            <w:rStyle w:val="Hyperlink"/>
          </w:rPr>
          <w:t>中国辽宁省智慧交通市场现状调研与发展趋势分析报告（2025-2031年）</w:t>
        </w:r>
      </w:hyperlink>
      <w:r>
        <w:rPr>
          <w:rFonts w:hint="eastAsia"/>
        </w:rPr>
        <w:t>》通过对辽宁省智慧交通行业的全面调研，系统分析了辽宁省智慧交通市场规模、技术现状及未来发展方向，揭示了行业竞争格局的演变趋势与潜在问题。同时，报告评估了辽宁省智慧交通行业投资价值与效益，识别了发展中的主要挑战与机遇，并结合SWOT分析为投资者和企业提供了科学的战略建议。此外，报告重点聚焦辽宁省智慧交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2020-2025年辽宁智慧交通行业运行环境分析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2020-2025年辽宁宏观经济环境分析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一、2020-2025年辽宁GDP分析</w:t>
      </w:r>
      <w:r>
        <w:rPr>
          <w:rFonts w:hint="eastAsia"/>
        </w:rPr>
        <w:br/>
      </w:r>
      <w:r>
        <w:rPr>
          <w:rFonts w:hint="eastAsia"/>
        </w:rPr>
        <w:t>　　　　二、2020-2025年辽宁消费价格指数分析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三、2020-2025年辽宁城乡居民收入分析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四、2020-2025年辽宁固定资产投资分析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2020-2025年辽宁交警信息化建设行业政策环境分析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2020-2025年辽宁智慧交通行业市场规模分析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2020-2025年辽宁智慧交通行业企业数量分析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2020-2025年辽宁智慧交通行业收入分析</w:t>
      </w:r>
      <w:r>
        <w:rPr>
          <w:rFonts w:hint="eastAsia"/>
        </w:rPr>
        <w:br/>
      </w:r>
      <w:r>
        <w:rPr>
          <w:rFonts w:hint="eastAsia"/>
        </w:rPr>
        <w:t>　　第四节 辽宁智慧交通行业集中度分析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辽宁智慧交通行业进入壁垒与驱动分析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四、2025-2031年辽宁智慧交通行业发展面临的挑战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五、2025-2031年辽宁智慧交通行业发展面临的机遇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辽宁GDP增长情况</w:t>
      </w:r>
      <w:r>
        <w:rPr>
          <w:rFonts w:hint="eastAsia"/>
        </w:rPr>
        <w:br/>
      </w:r>
      <w:r>
        <w:rPr>
          <w:rFonts w:hint="eastAsia"/>
        </w:rPr>
        <w:t>　　图表 辽宁CPI增长情况</w:t>
      </w:r>
      <w:r>
        <w:rPr>
          <w:rFonts w:hint="eastAsia"/>
        </w:rPr>
        <w:br/>
      </w:r>
      <w:r>
        <w:rPr>
          <w:rFonts w:hint="eastAsia"/>
        </w:rPr>
        <w:t>　　图表 辽宁人口数及其构成</w:t>
      </w:r>
      <w:r>
        <w:rPr>
          <w:rFonts w:hint="eastAsia"/>
        </w:rPr>
        <w:br/>
      </w:r>
      <w:r>
        <w:rPr>
          <w:rFonts w:hint="eastAsia"/>
        </w:rPr>
        <w:t>　　图表 辽宁工业增加值及其增长速度</w:t>
      </w:r>
      <w:r>
        <w:rPr>
          <w:rFonts w:hint="eastAsia"/>
        </w:rPr>
        <w:br/>
      </w:r>
      <w:r>
        <w:rPr>
          <w:rFonts w:hint="eastAsia"/>
        </w:rPr>
        <w:t>　　图表 辽宁城镇居民可支配收入情况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2020-2025年辽宁智慧交通供应情况</w:t>
      </w:r>
      <w:r>
        <w:rPr>
          <w:rFonts w:hint="eastAsia"/>
        </w:rPr>
        <w:br/>
      </w:r>
      <w:r>
        <w:rPr>
          <w:rFonts w:hint="eastAsia"/>
        </w:rPr>
        <w:t>　　图表 2020-2025年辽宁智慧交通需求情况</w:t>
      </w:r>
      <w:r>
        <w:rPr>
          <w:rFonts w:hint="eastAsia"/>
        </w:rPr>
        <w:br/>
      </w:r>
      <w:r>
        <w:rPr>
          <w:rFonts w:hint="eastAsia"/>
        </w:rPr>
        <w:t>　　图表 2025-2031年辽宁智慧交通市场规模预测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2025-2031年辽宁智慧交通供应情况预测</w:t>
      </w:r>
      <w:r>
        <w:rPr>
          <w:rFonts w:hint="eastAsia"/>
        </w:rPr>
        <w:br/>
      </w:r>
      <w:r>
        <w:rPr>
          <w:rFonts w:hint="eastAsia"/>
        </w:rPr>
        <w:t>　　图表 2025-2031年辽宁智慧交通需求情况预测</w:t>
      </w:r>
      <w:r>
        <w:rPr>
          <w:rFonts w:hint="eastAsia"/>
        </w:rPr>
        <w:br/>
      </w:r>
      <w:r>
        <w:rPr>
          <w:rFonts w:hint="eastAsia"/>
        </w:rPr>
        <w:t>　　图表 2020-2025年辽宁智慧交通市场规模统计表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2025-2031年辽宁智慧交通行业市场规模预测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2025-2031年辽宁智慧交通行业资产规模预测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2025-2031年辽宁智慧交通行业利润合计预测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2025-2031年辽宁智慧交通行业盈利能力预测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aa76219d144b4" w:history="1">
        <w:r>
          <w:rPr>
            <w:rStyle w:val="Hyperlink"/>
          </w:rPr>
          <w:t>中国辽宁省智慧交通市场现状调研与发展趋势分析报告（2025-2031年）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aa76219d144b4" w:history="1">
        <w:r>
          <w:rPr>
            <w:rStyle w:val="Hyperlink"/>
          </w:rPr>
          <w:t>https://www.20087.com/6/16/LiaoNingShengZhiHuiJiaoTongShiCh.html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热点：智慧交通管理系统、辽宁省智慧交通管控中心、鞍山智慧公交app下载安装、辽宁省智慧交通平台官网、辽宁省交通管理局官网、辽宁省交通综合服务平台、辽宁智慧团建官网、智慧辽宁app、辽宁智慧政务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e15c62f8f4040" w:history="1">
      <w:r>
        <w:rPr>
          <w:rStyle w:val="Hyperlink"/>
        </w:rPr>
        <w:t>中国辽宁省智慧交通市场现状调研与发展趋势分析报告（2025-2031年）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iaoNingShengZhiHuiJiaoTongShiCh.html" TargetMode="External" Id="R922aa76219d1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iaoNingShengZhiHuiJiaoTongShiCh.html" TargetMode="External" Id="R4dee15c62f8f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2025-01-02T00:34:00Z</dcterms:created>
  <dcterms:modified xsi:type="dcterms:W3CDTF">2025-01-02T01:34:00Z</dcterms:modified>
  <dc:subject>中国辽宁省智慧交通市场现状调研与发展趋势分析报告（2025-2031年）</dc:subject>
  <dc:title>中国辽宁省智慧交通市场现状调研与发展趋势分析报告（2025-2031年）</dc:title>
  <cp:keywords>中国辽宁省智慧交通市场现状调研与发展趋势分析报告（2025-2031年）</cp:keywords>
  <dc:description>中国辽宁省智慧交通市场现状调研与发展趋势分析报告（2025-2031年）</dc:description>
</cp:coreProperties>
</file>