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3a03958fa4032" w:history="1">
              <w:r>
                <w:rPr>
                  <w:rStyle w:val="Hyperlink"/>
                </w:rPr>
                <w:t>全球与中国童车行业市场调研及行业前景分析报告（2026-2032年）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3a03958fa4032" w:history="1">
              <w:r>
                <w:rPr>
                  <w:rStyle w:val="Hyperlink"/>
                </w:rPr>
                <w:t>全球与中国童车行业市场调研及行业前景分析报告（2026-2032年）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3a03958fa4032" w:history="1">
                <w:r>
                  <w:rPr>
                    <w:rStyle w:val="Hyperlink"/>
                  </w:rPr>
                  <w:t>https://www.20087.com/6/56/TongCheDeXianZhuangYuFaZhanQianJing.html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是婴幼儿出行与娱乐的重要载体，涵盖婴儿推车、学步车、三轮车及滑步车等多个细分品类，市场高度关注安全性、人体工学与智能化功能。主流产品采用轻量化铝合金车架、五点式安全带、避震系统及可调节靠背，符合EN 1888、ASTM F833等国际安全标准。在消费升级驱动下，高端童车集成智能刹车、APP连接、紫外线监测及可折叠一键收车功能。然而，部分低价产品在材料强度、小部件牢固度及化学物质（如邻苯二甲酸盐）控制上存在隐患；同时，功能冗余与过度设计导致操作复杂，反而降低用户体验。</w:t>
      </w:r>
      <w:r>
        <w:rPr>
          <w:rFonts w:hint="eastAsia"/>
        </w:rPr>
        <w:br/>
      </w:r>
      <w:r>
        <w:rPr>
          <w:rFonts w:hint="eastAsia"/>
        </w:rPr>
        <w:t>　　未来，童车将向可持续材料、成长适配性与健康监护深度融合。再生海洋塑料、有机棉与无溶剂涂层将大幅降低碳足迹；模块化设计支持从新生儿平躺模式到幼儿坐姿的无缝转换，延长产品生命周期。智能层面，嵌入式传感器可监测儿童心率、体温或坐姿异常，并通过蓝牙推送提醒。在循环经济框架下，品牌将推出以旧换新与翻新租赁服务。此外，与儿童发育科学结合后，童车将融入感统训练元素（如平衡引导轮）。童车将从交通工具升级为支持儿童安全、健康与成长的智能陪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3a03958fa4032" w:history="1">
        <w:r>
          <w:rPr>
            <w:rStyle w:val="Hyperlink"/>
          </w:rPr>
          <w:t>全球与中国童车行业市场调研及行业前景分析报告（2026-2032年）</w:t>
        </w:r>
      </w:hyperlink>
      <w:r>
        <w:rPr>
          <w:rFonts w:hint="eastAsia"/>
        </w:rPr>
        <w:t>》系统分析了童车行业的市场需求、市场规模及价格动态，全面梳理了童车产业链结构，并对童车细分市场进行了深入探究。报告基于详实数据，科学预测了童车市场前景与发展趋势，重点剖析了品牌竞争格局、市场集中度及重点企业的市场地位。通过SWOT分析，报告识别了行业面临的机遇与风险，并提出了针对性发展策略与建议，为童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儿童手推车</w:t>
      </w:r>
      <w:r>
        <w:rPr>
          <w:rFonts w:hint="eastAsia"/>
        </w:rPr>
        <w:br/>
      </w:r>
      <w:r>
        <w:rPr>
          <w:rFonts w:hint="eastAsia"/>
        </w:rPr>
        <w:t>　　　　1.3.3 儿童电动车</w:t>
      </w:r>
      <w:r>
        <w:rPr>
          <w:rFonts w:hint="eastAsia"/>
        </w:rPr>
        <w:br/>
      </w:r>
      <w:r>
        <w:rPr>
          <w:rFonts w:hint="eastAsia"/>
        </w:rPr>
        <w:t>　　　　1.3.4 儿童自行车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超市和大卖场</w:t>
      </w:r>
      <w:r>
        <w:rPr>
          <w:rFonts w:hint="eastAsia"/>
        </w:rPr>
        <w:br/>
      </w:r>
      <w:r>
        <w:rPr>
          <w:rFonts w:hint="eastAsia"/>
        </w:rPr>
        <w:t>　　　　1.4.4 零售商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童车行业发展总体概况</w:t>
      </w:r>
      <w:r>
        <w:rPr>
          <w:rFonts w:hint="eastAsia"/>
        </w:rPr>
        <w:br/>
      </w:r>
      <w:r>
        <w:rPr>
          <w:rFonts w:hint="eastAsia"/>
        </w:rPr>
        <w:t>　　　　1.5.2 童车行业发展主要特点</w:t>
      </w:r>
      <w:r>
        <w:rPr>
          <w:rFonts w:hint="eastAsia"/>
        </w:rPr>
        <w:br/>
      </w:r>
      <w:r>
        <w:rPr>
          <w:rFonts w:hint="eastAsia"/>
        </w:rPr>
        <w:t>　　　　1.5.3 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童车有利因素</w:t>
      </w:r>
      <w:r>
        <w:rPr>
          <w:rFonts w:hint="eastAsia"/>
        </w:rPr>
        <w:br/>
      </w:r>
      <w:r>
        <w:rPr>
          <w:rFonts w:hint="eastAsia"/>
        </w:rPr>
        <w:t>　　　　1.5.3 .2 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全球主要厂商成立时间及童车商业化日期</w:t>
      </w:r>
      <w:r>
        <w:rPr>
          <w:rFonts w:hint="eastAsia"/>
        </w:rPr>
        <w:br/>
      </w:r>
      <w:r>
        <w:rPr>
          <w:rFonts w:hint="eastAsia"/>
        </w:rPr>
        <w:t>　　2.8 全球主要厂商童车产品类型及应用</w:t>
      </w:r>
      <w:r>
        <w:rPr>
          <w:rFonts w:hint="eastAsia"/>
        </w:rPr>
        <w:br/>
      </w:r>
      <w:r>
        <w:rPr>
          <w:rFonts w:hint="eastAsia"/>
        </w:rPr>
        <w:t>　　2.9 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全球童车总体规模分析</w:t>
      </w:r>
      <w:r>
        <w:rPr>
          <w:rFonts w:hint="eastAsia"/>
        </w:rPr>
        <w:br/>
      </w:r>
      <w:r>
        <w:rPr>
          <w:rFonts w:hint="eastAsia"/>
        </w:rPr>
        <w:t>　　3.1 全球童车供需现状及预测（2021-2032）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中国市场童车进出口（2021-2032）</w:t>
      </w:r>
      <w:r>
        <w:rPr>
          <w:rFonts w:hint="eastAsia"/>
        </w:rPr>
        <w:br/>
      </w:r>
      <w:r>
        <w:rPr>
          <w:rFonts w:hint="eastAsia"/>
        </w:rPr>
        <w:t>　　3.4 全球童车销量及销售额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不同产品类型童车分析</w:t>
      </w:r>
      <w:r>
        <w:rPr>
          <w:rFonts w:hint="eastAsia"/>
        </w:rPr>
        <w:br/>
      </w:r>
      <w:r>
        <w:rPr>
          <w:rFonts w:hint="eastAsia"/>
        </w:rPr>
        <w:t>　　6.1 全球不同产品类型童车销量（2021-2032）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不同应用童车分析</w:t>
      </w:r>
      <w:r>
        <w:rPr>
          <w:rFonts w:hint="eastAsia"/>
        </w:rPr>
        <w:br/>
      </w:r>
      <w:r>
        <w:rPr>
          <w:rFonts w:hint="eastAsia"/>
        </w:rPr>
        <w:t>　　7.1 全球不同应用童车销量（2021-2032）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童车行业发展趋势</w:t>
      </w:r>
      <w:r>
        <w:rPr>
          <w:rFonts w:hint="eastAsia"/>
        </w:rPr>
        <w:br/>
      </w:r>
      <w:r>
        <w:rPr>
          <w:rFonts w:hint="eastAsia"/>
        </w:rPr>
        <w:t>　　8.2 童车行业主要驱动因素</w:t>
      </w:r>
      <w:r>
        <w:rPr>
          <w:rFonts w:hint="eastAsia"/>
        </w:rPr>
        <w:br/>
      </w:r>
      <w:r>
        <w:rPr>
          <w:rFonts w:hint="eastAsia"/>
        </w:rPr>
        <w:t>　　8.3 童车中国企业SWOT分析</w:t>
      </w:r>
      <w:r>
        <w:rPr>
          <w:rFonts w:hint="eastAsia"/>
        </w:rPr>
        <w:br/>
      </w:r>
      <w:r>
        <w:rPr>
          <w:rFonts w:hint="eastAsia"/>
        </w:rPr>
        <w:t>　　8.4 中国童车行业政策环境分析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童车行业产业链简介</w:t>
      </w:r>
      <w:r>
        <w:rPr>
          <w:rFonts w:hint="eastAsia"/>
        </w:rPr>
        <w:br/>
      </w:r>
      <w:r>
        <w:rPr>
          <w:rFonts w:hint="eastAsia"/>
        </w:rPr>
        <w:t>　　　　9.1.1 童车行业供应链分析</w:t>
      </w:r>
      <w:r>
        <w:rPr>
          <w:rFonts w:hint="eastAsia"/>
        </w:rPr>
        <w:br/>
      </w:r>
      <w:r>
        <w:rPr>
          <w:rFonts w:hint="eastAsia"/>
        </w:rPr>
        <w:t>　　　　9.1.2 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童车行业采购模式</w:t>
      </w:r>
      <w:r>
        <w:rPr>
          <w:rFonts w:hint="eastAsia"/>
        </w:rPr>
        <w:br/>
      </w:r>
      <w:r>
        <w:rPr>
          <w:rFonts w:hint="eastAsia"/>
        </w:rPr>
        <w:t>　　9.3 童车行业生产模式</w:t>
      </w:r>
      <w:r>
        <w:rPr>
          <w:rFonts w:hint="eastAsia"/>
        </w:rPr>
        <w:br/>
      </w:r>
      <w:r>
        <w:rPr>
          <w:rFonts w:hint="eastAsia"/>
        </w:rPr>
        <w:t>　　9.4 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童车行业发展主要特点</w:t>
      </w:r>
      <w:r>
        <w:rPr>
          <w:rFonts w:hint="eastAsia"/>
        </w:rPr>
        <w:br/>
      </w:r>
      <w:r>
        <w:rPr>
          <w:rFonts w:hint="eastAsia"/>
        </w:rPr>
        <w:t>　　表 4： 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进入童车行业壁垒</w:t>
      </w:r>
      <w:r>
        <w:rPr>
          <w:rFonts w:hint="eastAsia"/>
        </w:rPr>
        <w:br/>
      </w:r>
      <w:r>
        <w:rPr>
          <w:rFonts w:hint="eastAsia"/>
        </w:rPr>
        <w:t>　　表 7： 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2025年童车主要企业在国际市场排名（按销量）&amp;（千辆）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全球市场主要企业童车销量（2023-2026）&amp;（千辆）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全球市场主要企业童车销售价格（2023-2026）&amp;（US$/Unit）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2025年童车主要企业在中国市场排名（按销量）&amp;（千辆）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中国市场主要企业童车销量（2023-2026）&amp;（千辆）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全球主要地区童车产量增速（CAGR）：（2021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全球主要地区童车产量（2021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全球主要地区童车产量（2021-2026）&amp;（千辆）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全球主要地区童车产量（2027-2032）&amp;（千辆）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中国市场童车产量、销量、进出口（2021-2026）&amp;（千辆）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中国市场童车产量、销量、进出口预测（2027-2032）&amp;（千辆）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全球主要地区童车销量（千辆）：2021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全球主要地区童车销量（2027-2032）&amp;（千辆）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童车销量（千辆）、收入（万元）、价格（US$/Unit）及毛利率（2021-2026）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144： 全球不同产品类型童车销量市场份额（2021-2026）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152： 中国不同产品类型童车销量市场份额（2021-2026）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160： 全球不同应用童车销量市场份额（2021-2026）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162： 全球市场不同应用童车销量市场份额预测（2027-2032）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168： 中国不同应用童车销量市场份额（2021-2026）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170： 中国市场不同应用童车销量市场份额预测（2027-2032）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童车行业发展趋势</w:t>
      </w:r>
      <w:r>
        <w:rPr>
          <w:rFonts w:hint="eastAsia"/>
        </w:rPr>
        <w:br/>
      </w:r>
      <w:r>
        <w:rPr>
          <w:rFonts w:hint="eastAsia"/>
        </w:rPr>
        <w:t>　　表 176： 童车行业主要驱动因素</w:t>
      </w:r>
      <w:r>
        <w:rPr>
          <w:rFonts w:hint="eastAsia"/>
        </w:rPr>
        <w:br/>
      </w:r>
      <w:r>
        <w:rPr>
          <w:rFonts w:hint="eastAsia"/>
        </w:rPr>
        <w:t>　　表 177： 童车行业供应链分析</w:t>
      </w:r>
      <w:r>
        <w:rPr>
          <w:rFonts w:hint="eastAsia"/>
        </w:rPr>
        <w:br/>
      </w:r>
      <w:r>
        <w:rPr>
          <w:rFonts w:hint="eastAsia"/>
        </w:rPr>
        <w:t>　　表 178： 童车上游原料供应商</w:t>
      </w:r>
      <w:r>
        <w:rPr>
          <w:rFonts w:hint="eastAsia"/>
        </w:rPr>
        <w:br/>
      </w:r>
      <w:r>
        <w:rPr>
          <w:rFonts w:hint="eastAsia"/>
        </w:rPr>
        <w:t>　　表 179： 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童车典型经销商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全球不同产品类型童车市场份额2025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儿童手推车产品图片</w:t>
      </w:r>
      <w:r>
        <w:rPr>
          <w:rFonts w:hint="eastAsia"/>
        </w:rPr>
        <w:br/>
      </w:r>
      <w:r>
        <w:rPr>
          <w:rFonts w:hint="eastAsia"/>
        </w:rPr>
        <w:t>　　图 5： 儿童电动车产品图片</w:t>
      </w:r>
      <w:r>
        <w:rPr>
          <w:rFonts w:hint="eastAsia"/>
        </w:rPr>
        <w:br/>
      </w:r>
      <w:r>
        <w:rPr>
          <w:rFonts w:hint="eastAsia"/>
        </w:rPr>
        <w:t>　　图 6： 儿童自行车产品图片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全球不同应用童车市场份额2025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超市和大卖场</w:t>
      </w:r>
      <w:r>
        <w:rPr>
          <w:rFonts w:hint="eastAsia"/>
        </w:rPr>
        <w:br/>
      </w:r>
      <w:r>
        <w:rPr>
          <w:rFonts w:hint="eastAsia"/>
        </w:rPr>
        <w:t>　　图 12： 零售商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2025年全球前五大生产商童车市场份额</w:t>
      </w:r>
      <w:r>
        <w:rPr>
          <w:rFonts w:hint="eastAsia"/>
        </w:rPr>
        <w:br/>
      </w:r>
      <w:r>
        <w:rPr>
          <w:rFonts w:hint="eastAsia"/>
        </w:rPr>
        <w:t>　　图 14： 2025年全球童车第一梯队、第二梯队和第三梯队厂商及市场份额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全球童车产量、需求量及发展趋势（2021-2032）&amp;（千辆）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中国童车产量、市场需求量及发展趋势（2021-2032）&amp;（千辆）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全球市场童车价格趋势（2021-2032）&amp;（US$/Unit）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全球不同产品类型童车价格走势（2021-2032）&amp;（US$/Unit）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全球不同应用童车价格走势（2021-2032）&amp;（US$/Unit）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童车中国企业SWOT分析</w:t>
      </w:r>
      <w:r>
        <w:rPr>
          <w:rFonts w:hint="eastAsia"/>
        </w:rPr>
        <w:br/>
      </w:r>
      <w:r>
        <w:rPr>
          <w:rFonts w:hint="eastAsia"/>
        </w:rPr>
        <w:t>　　图 45： 童车产业链</w:t>
      </w:r>
      <w:r>
        <w:rPr>
          <w:rFonts w:hint="eastAsia"/>
        </w:rPr>
        <w:br/>
      </w:r>
      <w:r>
        <w:rPr>
          <w:rFonts w:hint="eastAsia"/>
        </w:rPr>
        <w:t>　　图 46： 童车行业采购模式分析</w:t>
      </w:r>
      <w:r>
        <w:rPr>
          <w:rFonts w:hint="eastAsia"/>
        </w:rPr>
        <w:br/>
      </w:r>
      <w:r>
        <w:rPr>
          <w:rFonts w:hint="eastAsia"/>
        </w:rPr>
        <w:t>　　图 47： 童车行业生产模式</w:t>
      </w:r>
      <w:r>
        <w:rPr>
          <w:rFonts w:hint="eastAsia"/>
        </w:rPr>
        <w:br/>
      </w:r>
      <w:r>
        <w:rPr>
          <w:rFonts w:hint="eastAsia"/>
        </w:rPr>
        <w:t>　　图 48： 童车行业销售模式分析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3a03958fa4032" w:history="1">
        <w:r>
          <w:rPr>
            <w:rStyle w:val="Hyperlink"/>
          </w:rPr>
          <w:t>全球与中国童车行业市场调研及行业前景分析报告（2026-2032年）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3a03958fa4032" w:history="1">
        <w:r>
          <w:rPr>
            <w:rStyle w:val="Hyperlink"/>
          </w:rPr>
          <w:t>https://www.20087.com/6/56/TongCheDeXianZhuangYuFaZhanQianJing.html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d4b838594ea3" w:history="1">
      <w:r>
        <w:rPr>
          <w:rStyle w:val="Hyperlink"/>
        </w:rPr>
        <w:t>全球与中国童车行业市场调研及行业前景分析报告（2026-2032年）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ongCheDeXianZhuangYuFaZhanQianJing.html" TargetMode="External" Id="R5d23a03958f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ongCheDeXianZhuangYuFaZhanQianJing.html" TargetMode="External" Id="Rdb0ad4b83859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2026-01-03T06:43:18Z</dcterms:created>
  <dcterms:modified xsi:type="dcterms:W3CDTF">2026-01-03T07:43:18Z</dcterms:modified>
  <dc:subject>全球与中国童车行业市场调研及行业前景分析报告（2026-2032年）</dc:subject>
  <dc:title>全球与中国童车行业市场调研及行业前景分析报告（2026-2032年）</dc:title>
  <cp:keywords>全球与中国童车行业市场调研及行业前景分析报告（2026-2032年）</cp:keywords>
  <dc:description>全球与中国童车行业市场调研及行业前景分析报告（2026-2032年）</dc:description>
</cp:coreProperties>
</file>