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72dc886af4f64" w:history="1">
              <w:r>
                <w:rPr>
                  <w:rStyle w:val="Hyperlink"/>
                </w:rPr>
                <w:t>2026-2032年中国针织牛仔行业研究与发展前景分析报告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72dc886af4f64" w:history="1">
              <w:r>
                <w:rPr>
                  <w:rStyle w:val="Hyperlink"/>
                </w:rPr>
                <w:t>2026-2032年中国针织牛仔行业研究与发展前景分析报告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72dc886af4f64" w:history="1">
                <w:r>
                  <w:rPr>
                    <w:rStyle w:val="Hyperlink"/>
                  </w:rPr>
                  <w:t>https://www.20087.com/7/86/ZhenZhiNiuZiXianZhuangYuQianJingFenXi.html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牛仔是一种结合传统牛仔外观与针织面料弹性的创新纺织品类，采用纬编或经编工艺将棉、涤纶、氨纶等纤维混纺，实现柔软手感、高延展性与舒适贴合度，广泛应用于休闲裤、连衣裙及运动服饰。当前市场在“舒适化”与“可持续”双重驱动下，针织牛仔凭借免熨烫、低缩水率及减少缝制工序等优势，成为快时尚与高端品牌共同布局的方向。部分企业引入再生棉、天丝™或生物基弹性纤维，强化环保属性。然而，针织牛仔在保形性、耐磨性及水洗色牢度方面仍弱于传统梭织牛仔，且染色工艺复杂，易出现布面不均或氨纶氧化问题，影响产品一致性。</w:t>
      </w:r>
      <w:r>
        <w:rPr>
          <w:rFonts w:hint="eastAsia"/>
        </w:rPr>
        <w:br/>
      </w:r>
      <w:r>
        <w:rPr>
          <w:rFonts w:hint="eastAsia"/>
        </w:rPr>
        <w:t>　　未来，针织牛仔将向功能集成、闭环再生与数字设计方向深化。一方面，通过嵌入相变材料或导湿快干纱线，可赋予面料温控或运动排汗特性；无水染色与激光做旧技术将大幅降低水耗与化学助剂使用。另一方面，3D针织技术可实现“一片成衣”，减少裁剪废料；AI驱动的虚拟样衣系统将加速款式迭代与库存优化。此外，消费后回收体系将支持旧衣解聚再生为新牛仔纱线。长期来看，针织牛仔将从舒适替代品升级为融合性能、美学与循环经济理念的新一代可持续时尚基础面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72dc886af4f64" w:history="1">
        <w:r>
          <w:rPr>
            <w:rStyle w:val="Hyperlink"/>
          </w:rPr>
          <w:t>2026-2032年中国针织牛仔行业研究与发展前景分析报告</w:t>
        </w:r>
      </w:hyperlink>
      <w:r>
        <w:rPr>
          <w:rFonts w:hint="eastAsia"/>
        </w:rPr>
        <w:t>》基于统计局、相关行业协会及科研机构的详实数据，系统梳理了针织牛仔产业链结构和供需现状，客观分析了针织牛仔市场规模、价格变动及需求特征。报告从针织牛仔技术发展现状与创新方向切入，结合政策环境与消费趋势变化，对针织牛仔行业未来前景和增长空间进行了合理预测。通过对针织牛仔重点企业的市场表现分析，呈现了行业竞争格局。同时，报告评估了不同针织牛仔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针织牛仔行业概述</w:t>
      </w:r>
      <w:r>
        <w:rPr>
          <w:rFonts w:hint="eastAsia"/>
        </w:rPr>
        <w:br/>
      </w:r>
      <w:r>
        <w:rPr>
          <w:rFonts w:hint="eastAsia"/>
        </w:rPr>
        <w:t>　　第一节 针织牛仔定义与分类</w:t>
      </w:r>
      <w:r>
        <w:rPr>
          <w:rFonts w:hint="eastAsia"/>
        </w:rPr>
        <w:br/>
      </w:r>
      <w:r>
        <w:rPr>
          <w:rFonts w:hint="eastAsia"/>
        </w:rPr>
        <w:t>　　第二节 针织牛仔应用领域</w:t>
      </w:r>
      <w:r>
        <w:rPr>
          <w:rFonts w:hint="eastAsia"/>
        </w:rPr>
        <w:br/>
      </w:r>
      <w:r>
        <w:rPr>
          <w:rFonts w:hint="eastAsia"/>
        </w:rPr>
        <w:t>　　第三节 针织牛仔行业经济指标分析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针织牛仔产业链及经营模式分析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三、针织牛仔销售模式及销售渠道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全球针织牛仔市场发展综述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2020-2025年全球针织牛仔市场规模与趋势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主要国家与地区针织牛仔市场分析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2026-2032年全球针织牛仔行业发展趋势与前景预测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中国针织牛仔行业市场分析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2025-2026年针织牛仔产能与投资动态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一、国内针织牛仔产能及利用情况</w:t>
      </w:r>
      <w:r>
        <w:rPr>
          <w:rFonts w:hint="eastAsia"/>
        </w:rPr>
        <w:br/>
      </w:r>
      <w:r>
        <w:rPr>
          <w:rFonts w:hint="eastAsia"/>
        </w:rPr>
        <w:t>　　　　二、针织牛仔产能扩张与投资动态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2026-2032年针织牛仔行业产量统计与趋势预测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一、2020-2025年针织牛仔行业产量数据统计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1、2020-2025年针织牛仔产量及增长趋势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2、2020-2025年针织牛仔细分产品产量及份额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二、影响针织牛仔产量的关键因素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三、2026-2032年针织牛仔产量预测</w:t>
      </w:r>
      <w:r>
        <w:rPr>
          <w:rFonts w:hint="eastAsia"/>
        </w:rPr>
        <w:br/>
      </w:r>
      <w:r>
        <w:rPr>
          <w:rFonts w:hint="eastAsia"/>
        </w:rPr>
        <w:t>　　第三节 2026-2032年针织牛仔市场需求与销售分析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一、2025-2026年针织牛仔行业需求现状</w:t>
      </w:r>
      <w:r>
        <w:rPr>
          <w:rFonts w:hint="eastAsia"/>
        </w:rPr>
        <w:br/>
      </w:r>
      <w:r>
        <w:rPr>
          <w:rFonts w:hint="eastAsia"/>
        </w:rPr>
        <w:t>　　　　二、针织牛仔客户群体与需求特点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三、2020-2025年针织牛仔行业销售规模分析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四、2026-2032年针织牛仔市场增长潜力与规模预测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中国针织牛仔细分市场与下游应用领域分析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针织牛仔细分市场分析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一、2025-2026年针织牛仔主要细分产品市场现状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针织牛仔下游应用与客户群体分析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一、2025-2026年针织牛仔各应用领域市场现状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2025-2026年针织牛仔行业技术发展现状及趋势分析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针织牛仔行业技术发展现状分析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国内外针织牛仔行业技术差异与原因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针织牛仔行业技术发展方向、趋势预测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提升针织牛仔行业技术能力策略建议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针织牛仔价格机制与竞争策略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一、2020-2025年针织牛仔市场价格走势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针织牛仔定价策略与方法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2026-2032年针织牛仔价格竞争态势与趋势预测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中国针织牛仔行业重点区域市场研究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2025-2026年重点区域针织牛仔市场发展概况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二、2020-2025年针织牛仔市场需求规模情况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三、2026-2032年针织牛仔行业发展潜力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二、2020-2025年针织牛仔市场需求规模情况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三、2026-2032年针织牛仔行业发展潜力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二、2020-2025年针织牛仔市场需求规模情况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三、2026-2032年针织牛仔行业发展潜力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二、2020-2025年针织牛仔市场需求规模情况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三、2026-2032年针织牛仔行业发展潜力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二、2020-2025年针织牛仔市场需求规模情况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三、2026-2032年针织牛仔行业发展潜力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2020-2025年中国针织牛仔行业进出口情况分析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针织牛仔行业进口情况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一、2020-2025年针织牛仔进口规模及增长情况</w:t>
      </w:r>
      <w:r>
        <w:rPr>
          <w:rFonts w:hint="eastAsia"/>
        </w:rPr>
        <w:br/>
      </w:r>
      <w:r>
        <w:rPr>
          <w:rFonts w:hint="eastAsia"/>
        </w:rPr>
        <w:t>　　　　二、针织牛仔主要进口来源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针织牛仔行业出口情况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一、2020-2025年针织牛仔出口规模及增长情况</w:t>
      </w:r>
      <w:r>
        <w:rPr>
          <w:rFonts w:hint="eastAsia"/>
        </w:rPr>
        <w:br/>
      </w:r>
      <w:r>
        <w:rPr>
          <w:rFonts w:hint="eastAsia"/>
        </w:rPr>
        <w:t>　　　　二、针织牛仔主要出口目的地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2020-2025年中国针织牛仔行业总体发展与财务状况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2020-2025年中国针织牛仔行业规模情况</w:t>
      </w:r>
      <w:r>
        <w:rPr>
          <w:rFonts w:hint="eastAsia"/>
        </w:rPr>
        <w:br/>
      </w:r>
      <w:r>
        <w:rPr>
          <w:rFonts w:hint="eastAsia"/>
        </w:rPr>
        <w:t>　　　　一、针织牛仔行业企业数量规模</w:t>
      </w:r>
      <w:r>
        <w:rPr>
          <w:rFonts w:hint="eastAsia"/>
        </w:rPr>
        <w:br/>
      </w:r>
      <w:r>
        <w:rPr>
          <w:rFonts w:hint="eastAsia"/>
        </w:rPr>
        <w:t>　　　　二、针织牛仔行业从业人员规模</w:t>
      </w:r>
      <w:r>
        <w:rPr>
          <w:rFonts w:hint="eastAsia"/>
        </w:rPr>
        <w:br/>
      </w:r>
      <w:r>
        <w:rPr>
          <w:rFonts w:hint="eastAsia"/>
        </w:rPr>
        <w:t>　　　　三、针织牛仔行业市场敏感性分析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2020-2025年中国针织牛仔行业财务能力分析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一、针织牛仔行业盈利能力</w:t>
      </w:r>
      <w:r>
        <w:rPr>
          <w:rFonts w:hint="eastAsia"/>
        </w:rPr>
        <w:br/>
      </w:r>
      <w:r>
        <w:rPr>
          <w:rFonts w:hint="eastAsia"/>
        </w:rPr>
        <w:t>　　　　二、针织牛仔行业偿债能力</w:t>
      </w:r>
      <w:r>
        <w:rPr>
          <w:rFonts w:hint="eastAsia"/>
        </w:rPr>
        <w:br/>
      </w:r>
      <w:r>
        <w:rPr>
          <w:rFonts w:hint="eastAsia"/>
        </w:rPr>
        <w:t>　　　　三、针织牛仔行业营运能力</w:t>
      </w:r>
      <w:r>
        <w:rPr>
          <w:rFonts w:hint="eastAsia"/>
        </w:rPr>
        <w:br/>
      </w:r>
      <w:r>
        <w:rPr>
          <w:rFonts w:hint="eastAsia"/>
        </w:rPr>
        <w:t>　　　　四、针织牛仔行业发展能力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针织牛仔行业重点企业调研分析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二、企业针织牛仔业务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二、企业针织牛仔业务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二、企业针织牛仔业务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二、企业针织牛仔业务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二、企业针织牛仔业务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二、企业针织牛仔业务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中国针织牛仔行业竞争格局分析</w:t>
      </w:r>
      <w:r>
        <w:rPr>
          <w:rFonts w:hint="eastAsia"/>
        </w:rPr>
        <w:br/>
      </w:r>
      <w:r>
        <w:rPr>
          <w:rFonts w:hint="eastAsia"/>
        </w:rPr>
        <w:t>　　第一节 针织牛仔行业竞争格局总览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2025-2026年针织牛仔行业竞争力分析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2020-2025年针织牛仔行业企业并购活动分析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2025-2026年针织牛仔行业会展与招投标活动分析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一、针织牛仔行业会展活动及其市场影响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2026年中国针织牛仔企业发展企业发展策略与建议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针织牛仔销售模式与渠道策略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针织牛仔品牌与市场推广策略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针织牛仔研发投入与技术创新能力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针织牛仔合作联盟与资源整合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中国针织牛仔行业风险与对策</w:t>
      </w:r>
      <w:r>
        <w:rPr>
          <w:rFonts w:hint="eastAsia"/>
        </w:rPr>
        <w:br/>
      </w:r>
      <w:r>
        <w:rPr>
          <w:rFonts w:hint="eastAsia"/>
        </w:rPr>
        <w:t>　　第一节 针织牛仔行业SWOT分析</w:t>
      </w:r>
      <w:r>
        <w:rPr>
          <w:rFonts w:hint="eastAsia"/>
        </w:rPr>
        <w:br/>
      </w:r>
      <w:r>
        <w:rPr>
          <w:rFonts w:hint="eastAsia"/>
        </w:rPr>
        <w:t>　　　　一、针织牛仔行业优势</w:t>
      </w:r>
      <w:r>
        <w:rPr>
          <w:rFonts w:hint="eastAsia"/>
        </w:rPr>
        <w:br/>
      </w:r>
      <w:r>
        <w:rPr>
          <w:rFonts w:hint="eastAsia"/>
        </w:rPr>
        <w:t>　　　　二、针织牛仔行业劣势</w:t>
      </w:r>
      <w:r>
        <w:rPr>
          <w:rFonts w:hint="eastAsia"/>
        </w:rPr>
        <w:br/>
      </w:r>
      <w:r>
        <w:rPr>
          <w:rFonts w:hint="eastAsia"/>
        </w:rPr>
        <w:t>　　　　三、针织牛仔市场机会</w:t>
      </w:r>
      <w:r>
        <w:rPr>
          <w:rFonts w:hint="eastAsia"/>
        </w:rPr>
        <w:br/>
      </w:r>
      <w:r>
        <w:rPr>
          <w:rFonts w:hint="eastAsia"/>
        </w:rPr>
        <w:t>　　　　四、针织牛仔市场威胁</w:t>
      </w:r>
      <w:r>
        <w:rPr>
          <w:rFonts w:hint="eastAsia"/>
        </w:rPr>
        <w:br/>
      </w:r>
      <w:r>
        <w:rPr>
          <w:rFonts w:hint="eastAsia"/>
        </w:rPr>
        <w:t>　　第二节 针织牛仔行业风险及对策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2026-2032年中国针织牛仔行业前景与发展趋势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2025-2026年针织牛仔行业发展环境分析</w:t>
      </w:r>
      <w:r>
        <w:rPr>
          <w:rFonts w:hint="eastAsia"/>
        </w:rPr>
        <w:br/>
      </w:r>
      <w:r>
        <w:rPr>
          <w:rFonts w:hint="eastAsia"/>
        </w:rPr>
        <w:t>　　　　一、针织牛仔行业主管部门与监管体制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二、针织牛仔行业主要法律法规及政策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三、针织牛仔行业标准与质量监管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2026-2032年针织牛仔行业发展趋势与方向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2026-2032年针织牛仔行业发展潜力与机遇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针织牛仔行业研究结论与建议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[.中.智.林]针织牛仔行业发展建议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针织牛仔行业历程</w:t>
      </w:r>
      <w:r>
        <w:rPr>
          <w:rFonts w:hint="eastAsia"/>
        </w:rPr>
        <w:br/>
      </w:r>
      <w:r>
        <w:rPr>
          <w:rFonts w:hint="eastAsia"/>
        </w:rPr>
        <w:t>　　图表 针织牛仔行业生命周期</w:t>
      </w:r>
      <w:r>
        <w:rPr>
          <w:rFonts w:hint="eastAsia"/>
        </w:rPr>
        <w:br/>
      </w:r>
      <w:r>
        <w:rPr>
          <w:rFonts w:hint="eastAsia"/>
        </w:rPr>
        <w:t>　　图表 针织牛仔行业产业链分析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2020-2025年中国针织牛仔行业市场规模及增长情况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2020-2025年针织牛仔行业市场容量分析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2020-2025年中国针织牛仔行业产能统计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2020-2025年中国针织牛仔行业产量及增长趋势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2020-2025年中国针织牛仔市场需求量及增速统计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2026年中国针织牛仔行业需求领域分布格局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2020-2025年中国针织牛仔行业销售收入分析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2020-2025年中国针织牛仔行业盈利情况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2020-2025年中国针织牛仔行业利润总额统计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2020-2025年中国针织牛仔进口数量分析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2020-2025年中国针织牛仔进口金额分析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2020-2025年中国针织牛仔出口数量分析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2020-2025年中国针织牛仔出口金额分析</w:t>
      </w:r>
      <w:r>
        <w:rPr>
          <w:rFonts w:hint="eastAsia"/>
        </w:rPr>
        <w:br/>
      </w:r>
      <w:r>
        <w:rPr>
          <w:rFonts w:hint="eastAsia"/>
        </w:rPr>
        <w:t>　　图表 2026年中国针织牛仔进口国家及地区分析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2026年中国针织牛仔出口国家及地区分析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2020-2025年中国针织牛仔行业企业数量情况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2020-2025年中国针织牛仔行业企业平均规模情况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**地区针织牛仔市场规模及增长情况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**地区针织牛仔行业市场需求情况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**地区针织牛仔市场规模及增长情况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**地区针织牛仔行业市场需求情况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**地区针织牛仔市场规模及增长情况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**地区针织牛仔行业市场需求情况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**地区针织牛仔市场规模及增长情况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**地区针织牛仔行业市场需求情况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针织牛仔重点企业（一）基本信息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针织牛仔重点企业（一）经营情况分析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针织牛仔重点企业（一）主要经济指标情况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针织牛仔重点企业（一）盈利能力情况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针织牛仔重点企业（一）偿债能力情况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针织牛仔重点企业（一）运营能力情况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针织牛仔重点企业（一）成长能力情况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针织牛仔重点企业（二）基本信息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针织牛仔重点企业（二）经营情况分析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针织牛仔重点企业（二）主要经济指标情况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针织牛仔重点企业（二）盈利能力情况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针织牛仔重点企业（二）偿债能力情况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针织牛仔重点企业（二）运营能力情况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针织牛仔重点企业（二）成长能力情况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针织牛仔重点企业（三）基本信息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针织牛仔重点企业（三）经营情况分析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针织牛仔重点企业（三）主要经济指标情况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针织牛仔重点企业（三）盈利能力情况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针织牛仔重点企业（三）偿债能力情况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针织牛仔重点企业（三）运营能力情况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针织牛仔重点企业（三）成长能力情况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2026-2032年中国针织牛仔行业产能预测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2026-2032年中国针织牛仔行业产量预测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2026-2032年中国针织牛仔市场需求量预测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2026-2032年中国针织牛仔行业供需平衡预测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2026-2032年中国针织牛仔市场容量预测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2026-2032年中国针织牛仔市场规模预测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2026-2032年中国针织牛仔市场前景分析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2026-2032年中国针织牛仔发展趋势预测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72dc886af4f64" w:history="1">
        <w:r>
          <w:rPr>
            <w:rStyle w:val="Hyperlink"/>
          </w:rPr>
          <w:t>2026-2032年中国针织牛仔行业研究与发展前景分析报告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72dc886af4f64" w:history="1">
        <w:r>
          <w:rPr>
            <w:rStyle w:val="Hyperlink"/>
          </w:rPr>
          <w:t>https://www.20087.com/7/86/ZhenZhiNiuZiXianZhuangYuQianJingFenXi.html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热点：针织牛仔裤与普通牛仔裤的区别、针织牛仔裤的优缺点、针织牛仔裤与普通牛仔裤哪个价钱高、针织牛仔属于什么档次、针织牛仔纯棉面料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f11e00e234b0c" w:history="1">
      <w:r>
        <w:rPr>
          <w:rStyle w:val="Hyperlink"/>
        </w:rPr>
        <w:t>2026-2032年中国针织牛仔行业研究与发展前景分析报告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enZhiNiuZiXianZhuangYuQianJingFenXi.html" TargetMode="External" Id="R71972dc886af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enZhiNiuZiXianZhuangYuQianJingFenXi.html" TargetMode="External" Id="R34ef11e00e23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2025-11-23T07:52:37Z</dcterms:created>
  <dcterms:modified xsi:type="dcterms:W3CDTF">2025-11-23T08:52:37Z</dcterms:modified>
  <dc:subject>2026-2032年中国针织牛仔行业研究与发展前景分析报告</dc:subject>
  <dc:title>2026-2032年中国针织牛仔行业研究与发展前景分析报告</dc:title>
  <cp:keywords>2026-2032年中国针织牛仔行业研究与发展前景分析报告</cp:keywords>
  <dc:description>2026-2032年中国针织牛仔行业研究与发展前景分析报告</dc:description>
</cp:coreProperties>
</file>