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09601a8a74df5" w:history="1">
              <w:r>
                <w:rPr>
                  <w:rStyle w:val="Hyperlink"/>
                </w:rPr>
                <w:t>2024-2030年中国赛车服装市场深度调研及发展前景分析报告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09601a8a74df5" w:history="1">
              <w:r>
                <w:rPr>
                  <w:rStyle w:val="Hyperlink"/>
                </w:rPr>
                <w:t>2024-2030年中国赛车服装市场深度调研及发展前景分析报告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082086A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909601a8a74df5" w:history="1">
                <w:r>
                  <w:rPr>
                    <w:rStyle w:val="Hyperlink"/>
                  </w:rPr>
                  <w:t>https://www.20087.com/A/86/SaiCheFuZhuangShiChangFenXiBaoGao.html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车服装是专业赛车手的安全装备，必须具备防火、透气、舒适和减阻等特性。近年来，随着材料科学的进步和安全标准的提高，赛车服装的性能得到了显著提升。现代赛车服装采用高科技面料，如芳纶纤维和聚酯纤维的复合材料，能够在极端温度下提供保护，同时保持良好的透气性和穿着舒适度。此外，服装设计更加注重空气动力学，通过流线型剪裁和减阻涂层，帮助赛车手在高速行驶中减少空气阻力，提高比赛表现。</w:t>
      </w:r>
      <w:r>
        <w:rPr>
          <w:rFonts w:hint="eastAsia"/>
        </w:rPr>
        <w:br/>
      </w:r>
      <w:r>
        <w:rPr>
          <w:rFonts w:hint="eastAsia"/>
        </w:rPr>
        <w:t>　　未来，赛车服装将更加注重个性化和智能安全。个性化体现在服装设计将更加贴合每位赛车手的身体特征，利用3D扫描和定制缝制技术，提供最佳的贴身性和运动自由度。智能安全方面，赛车服装可能会集成传感器和无线通信技术，实时监测赛车手的生命体征和环境条件，预警潜在危险，如温度过高或碰撞风险，从而提前采取措施，保护赛车手的安全。同时，服装的智能材料将能够根据环境变化自动调节，如自动散热或保温，进一步提升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09601a8a74df5" w:history="1">
        <w:r>
          <w:rPr>
            <w:rStyle w:val="Hyperlink"/>
          </w:rPr>
          <w:t>2024-2030年中国赛车服装市场深度调研及发展前景分析报告</w:t>
        </w:r>
      </w:hyperlink>
      <w:r>
        <w:rPr>
          <w:rFonts w:hint="eastAsia"/>
        </w:rPr>
        <w:t>》对赛车服装行业相关因素进行具体调查、研究、分析，洞察赛车服装行业今后的发展方向、赛车服装行业竞争格局的演变趋势以及赛车服装技术标准、赛车服装市场规模、赛车服装行业潜在问题与赛车服装行业发展的症结所在，评估赛车服装行业投资价值、赛车服装效果效益程度，提出建设性意见建议，为赛车服装行业投资决策者和赛车服装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赛车服装行业概述</w:t>
      </w:r>
      <w:r>
        <w:rPr>
          <w:rFonts w:hint="eastAsia"/>
        </w:rPr>
        <w:br/>
      </w:r>
      <w:r>
        <w:rPr>
          <w:rFonts w:hint="eastAsia"/>
        </w:rPr>
        <w:t>　　第一节 赛车服装行业界定</w:t>
      </w:r>
      <w:r>
        <w:rPr>
          <w:rFonts w:hint="eastAsia"/>
        </w:rPr>
        <w:br/>
      </w:r>
      <w:r>
        <w:rPr>
          <w:rFonts w:hint="eastAsia"/>
        </w:rPr>
        <w:t>　　第二节 赛车服装行业发展历程</w:t>
      </w:r>
      <w:r>
        <w:rPr>
          <w:rFonts w:hint="eastAsia"/>
        </w:rPr>
        <w:br/>
      </w:r>
      <w:r>
        <w:rPr>
          <w:rFonts w:hint="eastAsia"/>
        </w:rPr>
        <w:t>　　第三节 赛车服装产业链分析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二、赛车服装产业链模型分析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2023-2024年中国赛车服装行业发展环境分析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中国赛车服装行业发展经济环境分析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中国赛车服装行业发展政策环境分析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一、赛车服装行业政策影响分析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二、相关赛车服装行业标准分析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2023-2024年中国赛车服装行业发展概况</w:t>
      </w:r>
      <w:r>
        <w:rPr>
          <w:rFonts w:hint="eastAsia"/>
        </w:rPr>
        <w:br/>
      </w:r>
      <w:r>
        <w:rPr>
          <w:rFonts w:hint="eastAsia"/>
        </w:rPr>
        <w:t>　　第一节 赛车服装行业发展态势分析</w:t>
      </w:r>
      <w:r>
        <w:rPr>
          <w:rFonts w:hint="eastAsia"/>
        </w:rPr>
        <w:br/>
      </w:r>
      <w:r>
        <w:rPr>
          <w:rFonts w:hint="eastAsia"/>
        </w:rPr>
        <w:t>　　第二节 赛车服装行业发展特点分析</w:t>
      </w:r>
      <w:r>
        <w:rPr>
          <w:rFonts w:hint="eastAsia"/>
        </w:rPr>
        <w:br/>
      </w:r>
      <w:r>
        <w:rPr>
          <w:rFonts w:hint="eastAsia"/>
        </w:rPr>
        <w:t>　　第三节 赛车服装行业市场供需分析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中国赛车服装行业市场供需状况分析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中国赛车服装市场规模情况</w:t>
      </w:r>
      <w:r>
        <w:rPr>
          <w:rFonts w:hint="eastAsia"/>
        </w:rPr>
        <w:br/>
      </w:r>
      <w:r>
        <w:rPr>
          <w:rFonts w:hint="eastAsia"/>
        </w:rPr>
        <w:t>　　第二节 中国赛车服装行业盈利情况分析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中国赛车服装市场需求状况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一、2019-2024年赛车服装市场需求情况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二、2023-2024年赛车服装市场需求特点分析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三、2024-2030年赛车服装市场需求预测</w:t>
      </w:r>
      <w:r>
        <w:rPr>
          <w:rFonts w:hint="eastAsia"/>
        </w:rPr>
        <w:br/>
      </w:r>
      <w:r>
        <w:rPr>
          <w:rFonts w:hint="eastAsia"/>
        </w:rPr>
        <w:t>　　第四节 中国赛车服装行业市场供给状况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一、2019-2024年赛车服装市场供给情况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二、2023-2024年赛车服装市场供给特点分析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三、2024-2030年赛车服装市场供给预测</w:t>
      </w:r>
      <w:r>
        <w:rPr>
          <w:rFonts w:hint="eastAsia"/>
        </w:rPr>
        <w:br/>
      </w:r>
      <w:r>
        <w:rPr>
          <w:rFonts w:hint="eastAsia"/>
        </w:rPr>
        <w:t>　　第五节 赛车服装行业市场供需平衡状况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2019-2024年中国赛车服装行业总体发展状况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中国赛车服装行业规模情况分析</w:t>
      </w:r>
      <w:r>
        <w:rPr>
          <w:rFonts w:hint="eastAsia"/>
        </w:rPr>
        <w:br/>
      </w:r>
      <w:r>
        <w:rPr>
          <w:rFonts w:hint="eastAsia"/>
        </w:rPr>
        <w:t>　　　　一、赛车服装行业单位规模情况分析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二、赛车服装行业人员规模状况分析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三、赛车服装行业资产规模状况分析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四、赛车服装行业市场规模状况分析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五、赛车服装行业敏感性分析</w:t>
      </w:r>
      <w:r>
        <w:rPr>
          <w:rFonts w:hint="eastAsia"/>
        </w:rPr>
        <w:br/>
      </w:r>
      <w:r>
        <w:rPr>
          <w:rFonts w:hint="eastAsia"/>
        </w:rPr>
        <w:t>　　第二节 中国赛车服装行业财务能力分析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一、赛车服装行业盈利能力分析</w:t>
      </w:r>
      <w:r>
        <w:rPr>
          <w:rFonts w:hint="eastAsia"/>
        </w:rPr>
        <w:br/>
      </w:r>
      <w:r>
        <w:rPr>
          <w:rFonts w:hint="eastAsia"/>
        </w:rPr>
        <w:t>　　　　二、赛车服装行业偿债能力分析</w:t>
      </w:r>
      <w:r>
        <w:rPr>
          <w:rFonts w:hint="eastAsia"/>
        </w:rPr>
        <w:br/>
      </w:r>
      <w:r>
        <w:rPr>
          <w:rFonts w:hint="eastAsia"/>
        </w:rPr>
        <w:t>　　　　三、赛车服装行业营运能力分析</w:t>
      </w:r>
      <w:r>
        <w:rPr>
          <w:rFonts w:hint="eastAsia"/>
        </w:rPr>
        <w:br/>
      </w:r>
      <w:r>
        <w:rPr>
          <w:rFonts w:hint="eastAsia"/>
        </w:rPr>
        <w:t>　　　　四、赛车服装行业发展能力分析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2023-2024年赛车服装细分行业市场调研</w:t>
      </w:r>
      <w:r>
        <w:rPr>
          <w:rFonts w:hint="eastAsia"/>
        </w:rPr>
        <w:br/>
      </w:r>
      <w:r>
        <w:rPr>
          <w:rFonts w:hint="eastAsia"/>
        </w:rPr>
        <w:t>　　第一节 赛车服装细分行业（一）调研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赛车服装细分行业（二）调研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2019-2024年中国赛车服装行业重点地区调研分析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一、中国赛车服装行业重点区域市场结构调研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二、**地区赛车服装市场调研分析</w:t>
      </w:r>
      <w:r>
        <w:rPr>
          <w:rFonts w:hint="eastAsia"/>
        </w:rPr>
        <w:br/>
      </w:r>
      <w:r>
        <w:rPr>
          <w:rFonts w:hint="eastAsia"/>
        </w:rPr>
        <w:t>　　　　三、**地区赛车服装市场调研分析</w:t>
      </w:r>
      <w:r>
        <w:rPr>
          <w:rFonts w:hint="eastAsia"/>
        </w:rPr>
        <w:br/>
      </w:r>
      <w:r>
        <w:rPr>
          <w:rFonts w:hint="eastAsia"/>
        </w:rPr>
        <w:t>　　　　四、**地区赛车服装市场调研分析</w:t>
      </w:r>
      <w:r>
        <w:rPr>
          <w:rFonts w:hint="eastAsia"/>
        </w:rPr>
        <w:br/>
      </w:r>
      <w:r>
        <w:rPr>
          <w:rFonts w:hint="eastAsia"/>
        </w:rPr>
        <w:t>　　　　五、**地区赛车服装市场调研分析</w:t>
      </w:r>
      <w:r>
        <w:rPr>
          <w:rFonts w:hint="eastAsia"/>
        </w:rPr>
        <w:br/>
      </w:r>
      <w:r>
        <w:rPr>
          <w:rFonts w:hint="eastAsia"/>
        </w:rPr>
        <w:t>　　　　六、**地区赛车服装市场调研分析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2023-2024年赛车服装行业市场竞争策略分析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赛车服装行业竞争结构分析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赛车服装市场竞争策略分析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一、赛车服装市场增长潜力分析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二、赛车服装产品竞争策略分析</w:t>
      </w:r>
      <w:r>
        <w:rPr>
          <w:rFonts w:hint="eastAsia"/>
        </w:rPr>
        <w:br/>
      </w:r>
      <w:r>
        <w:rPr>
          <w:rFonts w:hint="eastAsia"/>
        </w:rPr>
        <w:t>　　　　三、赛车服装典型企业产品竞争策略分析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2024-2030年赛车服装行业竞争格局与展望</w:t>
      </w:r>
      <w:r>
        <w:rPr>
          <w:rFonts w:hint="eastAsia"/>
        </w:rPr>
        <w:br/>
      </w:r>
      <w:r>
        <w:rPr>
          <w:rFonts w:hint="eastAsia"/>
        </w:rPr>
        <w:t>　　　　一、赛车服装行业竞争策略分析</w:t>
      </w:r>
      <w:r>
        <w:rPr>
          <w:rFonts w:hint="eastAsia"/>
        </w:rPr>
        <w:br/>
      </w:r>
      <w:r>
        <w:rPr>
          <w:rFonts w:hint="eastAsia"/>
        </w:rPr>
        <w:t>　　　　二、赛车服装行业竞争格局展望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三、我国赛车服装市场竞争趋势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赛车服装行业代表企业发展调研</w:t>
      </w:r>
      <w:r>
        <w:rPr>
          <w:rFonts w:hint="eastAsia"/>
        </w:rPr>
        <w:br/>
      </w:r>
      <w:r>
        <w:rPr>
          <w:rFonts w:hint="eastAsia"/>
        </w:rPr>
        <w:t>　　第一节 赛车服装重点企业（一）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赛车服装重点企业（二）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赛车服装重点企业（三）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赛车服装重点企业（四）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赛车服装重点企业（五）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2023-2024年赛车服装行业企业经营策略研究分析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赛车服装企业多样化经营策略分析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一、赛车服装企业多样化经营情况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二、现行赛车服装行业多样化经营的方向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大型赛车服装企业集团未来发展策略分析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对中小赛车服装企业生产经营的建议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2023-2024年赛车服装行业投资风险与控制策略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2023-2024年赛车服装行业SWOT模型分析</w:t>
      </w:r>
      <w:r>
        <w:rPr>
          <w:rFonts w:hint="eastAsia"/>
        </w:rPr>
        <w:br/>
      </w:r>
      <w:r>
        <w:rPr>
          <w:rFonts w:hint="eastAsia"/>
        </w:rPr>
        <w:t>　　　　一、赛车服装行业优势分析</w:t>
      </w:r>
      <w:r>
        <w:rPr>
          <w:rFonts w:hint="eastAsia"/>
        </w:rPr>
        <w:br/>
      </w:r>
      <w:r>
        <w:rPr>
          <w:rFonts w:hint="eastAsia"/>
        </w:rPr>
        <w:t>　　　　二、赛车服装行业劣势分析</w:t>
      </w:r>
      <w:r>
        <w:rPr>
          <w:rFonts w:hint="eastAsia"/>
        </w:rPr>
        <w:br/>
      </w:r>
      <w:r>
        <w:rPr>
          <w:rFonts w:hint="eastAsia"/>
        </w:rPr>
        <w:t>　　　　三、赛车服装行业机会分析</w:t>
      </w:r>
      <w:r>
        <w:rPr>
          <w:rFonts w:hint="eastAsia"/>
        </w:rPr>
        <w:br/>
      </w:r>
      <w:r>
        <w:rPr>
          <w:rFonts w:hint="eastAsia"/>
        </w:rPr>
        <w:t>　　　　四、赛车服装行业风险分析</w:t>
      </w:r>
      <w:r>
        <w:rPr>
          <w:rFonts w:hint="eastAsia"/>
        </w:rPr>
        <w:br/>
      </w:r>
      <w:r>
        <w:rPr>
          <w:rFonts w:hint="eastAsia"/>
        </w:rPr>
        <w:t>　　第二节 2023-2024年赛车服装行业风险分析</w:t>
      </w:r>
      <w:r>
        <w:rPr>
          <w:rFonts w:hint="eastAsia"/>
        </w:rPr>
        <w:br/>
      </w:r>
      <w:r>
        <w:rPr>
          <w:rFonts w:hint="eastAsia"/>
        </w:rPr>
        <w:t>　　　　一、赛车服装市场竞争风险</w:t>
      </w:r>
      <w:r>
        <w:rPr>
          <w:rFonts w:hint="eastAsia"/>
        </w:rPr>
        <w:br/>
      </w:r>
      <w:r>
        <w:rPr>
          <w:rFonts w:hint="eastAsia"/>
        </w:rPr>
        <w:t>　　　　二、赛车服装原材料压力风险分析</w:t>
      </w:r>
      <w:r>
        <w:rPr>
          <w:rFonts w:hint="eastAsia"/>
        </w:rPr>
        <w:br/>
      </w:r>
      <w:r>
        <w:rPr>
          <w:rFonts w:hint="eastAsia"/>
        </w:rPr>
        <w:t>　　　　三、赛车服装技术风险分析</w:t>
      </w:r>
      <w:r>
        <w:rPr>
          <w:rFonts w:hint="eastAsia"/>
        </w:rPr>
        <w:br/>
      </w:r>
      <w:r>
        <w:rPr>
          <w:rFonts w:hint="eastAsia"/>
        </w:rPr>
        <w:t>　　　　四、赛车服装政策和体制风险</w:t>
      </w:r>
      <w:r>
        <w:rPr>
          <w:rFonts w:hint="eastAsia"/>
        </w:rPr>
        <w:br/>
      </w:r>
      <w:r>
        <w:rPr>
          <w:rFonts w:hint="eastAsia"/>
        </w:rPr>
        <w:t>　　　　五、赛车服装行业进入退出风险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2024-2030年赛车服装行业投资风险及控制策略分析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一、赛车服装市场风险及控制策略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二、赛车服装行业政策风险及控制策略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三、赛车服装行业经营风险及控制策略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四、赛车服装同业竞争风险及控制策略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五、赛车服装行业其他风险及控制策略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赛车服装行业投资情况与发展前景分析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2024年赛车服装行业投资情况分析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一、2024年赛车服装总体投资结构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二、2019-2024年赛车服装投资规模情况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三、2019-2024年赛车服装投资增速情况</w:t>
      </w:r>
      <w:r>
        <w:rPr>
          <w:rFonts w:hint="eastAsia"/>
        </w:rPr>
        <w:br/>
      </w:r>
      <w:r>
        <w:rPr>
          <w:rFonts w:hint="eastAsia"/>
        </w:rPr>
        <w:t>　　　　四、2024年赛车服装分地区投资分析</w:t>
      </w:r>
      <w:r>
        <w:rPr>
          <w:rFonts w:hint="eastAsia"/>
        </w:rPr>
        <w:br/>
      </w:r>
      <w:r>
        <w:rPr>
          <w:rFonts w:hint="eastAsia"/>
        </w:rPr>
        <w:t>　　第二节 赛车服装行业投资机会分析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一、赛车服装投资项目分析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二、可以投资的赛车服装模式</w:t>
      </w:r>
      <w:r>
        <w:rPr>
          <w:rFonts w:hint="eastAsia"/>
        </w:rPr>
        <w:br/>
      </w:r>
      <w:r>
        <w:rPr>
          <w:rFonts w:hint="eastAsia"/>
        </w:rPr>
        <w:t>　　　　三、2024年赛车服装投资机会</w:t>
      </w:r>
      <w:r>
        <w:rPr>
          <w:rFonts w:hint="eastAsia"/>
        </w:rPr>
        <w:br/>
      </w:r>
      <w:r>
        <w:rPr>
          <w:rFonts w:hint="eastAsia"/>
        </w:rPr>
        <w:t>　　　　四、2024年赛车服装投资新方向</w:t>
      </w:r>
      <w:r>
        <w:rPr>
          <w:rFonts w:hint="eastAsia"/>
        </w:rPr>
        <w:br/>
      </w:r>
      <w:r>
        <w:rPr>
          <w:rFonts w:hint="eastAsia"/>
        </w:rPr>
        <w:t>　　第三节 中智-林 赛车服装行业发展前景分析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一、2024年赛车服装市场的发展前景</w:t>
      </w:r>
      <w:r>
        <w:rPr>
          <w:rFonts w:hint="eastAsia"/>
        </w:rPr>
        <w:br/>
      </w:r>
      <w:r>
        <w:rPr>
          <w:rFonts w:hint="eastAsia"/>
        </w:rPr>
        <w:t>　　　　二、2024年赛车服装市场面临的发展商机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赛车服装行业专家观点与结论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赛车服装行业历程</w:t>
      </w:r>
      <w:r>
        <w:rPr>
          <w:rFonts w:hint="eastAsia"/>
        </w:rPr>
        <w:br/>
      </w:r>
      <w:r>
        <w:rPr>
          <w:rFonts w:hint="eastAsia"/>
        </w:rPr>
        <w:t>　　图表 赛车服装行业生命周期</w:t>
      </w:r>
      <w:r>
        <w:rPr>
          <w:rFonts w:hint="eastAsia"/>
        </w:rPr>
        <w:br/>
      </w:r>
      <w:r>
        <w:rPr>
          <w:rFonts w:hint="eastAsia"/>
        </w:rPr>
        <w:t>　　图表 赛车服装行业产业链分析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2019-2024年中国赛车服装行业市场规模及增长情况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2019-2024年赛车服装行业市场容量分析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2019-2024年中国赛车服装行业产能统计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2019-2024年中国赛车服装行业产量及增长趋势</w:t>
      </w:r>
      <w:r>
        <w:rPr>
          <w:rFonts w:hint="eastAsia"/>
        </w:rPr>
        <w:br/>
      </w:r>
      <w:r>
        <w:rPr>
          <w:rFonts w:hint="eastAsia"/>
        </w:rPr>
        <w:t>　　图表 赛车服装行业动态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2019-2024年中国赛车服装市场需求量及增速统计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2024年中国赛车服装行业需求领域分布格局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2019-2024年中国赛车服装行业销售收入分析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2019-2024年中国赛车服装行业盈利情况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2019-2024年中国赛车服装行业利润总额统计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2019-2024年中国赛车服装进口数量分析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2019-2024年中国赛车服装进口金额分析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2019-2024年中国赛车服装出口数量分析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2019-2024年中国赛车服装出口金额分析</w:t>
      </w:r>
      <w:r>
        <w:rPr>
          <w:rFonts w:hint="eastAsia"/>
        </w:rPr>
        <w:br/>
      </w:r>
      <w:r>
        <w:rPr>
          <w:rFonts w:hint="eastAsia"/>
        </w:rPr>
        <w:t>　　图表 2024年中国赛车服装进口国家及地区分析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2019-2024年中国赛车服装行业企业数量情况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2019-2024年中国赛车服装行业企业平均规模情况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**地区赛车服装市场规模及增长情况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**地区赛车服装行业市场需求情况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**地区赛车服装市场规模及增长情况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**地区赛车服装行业市场需求情况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**地区赛车服装市场规模及增长情况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**地区赛车服装行业市场需求情况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**地区赛车服装市场规模及增长情况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**地区赛车服装行业市场需求情况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赛车服装重点企业（一）基本信息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赛车服装重点企业（一）经营情况分析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赛车服装重点企业（一）主要经济指标情况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赛车服装重点企业（一）盈利能力情况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赛车服装重点企业（一）偿债能力情况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赛车服装重点企业（一）运营能力情况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赛车服装重点企业（一）成长能力情况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赛车服装重点企业（二）基本信息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赛车服装重点企业（二）经营情况分析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赛车服装重点企业（二）主要经济指标情况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赛车服装重点企业（二）盈利能力情况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赛车服装重点企业（二）偿债能力情况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赛车服装重点企业（二）运营能力情况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赛车服装重点企业（二）成长能力情况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赛车服装重点企业（三）基本信息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赛车服装重点企业（三）经营情况分析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赛车服装重点企业（三）主要经济指标情况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赛车服装重点企业（三）盈利能力情况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赛车服装重点企业（三）偿债能力情况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赛车服装重点企业（三）运营能力情况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赛车服装重点企业（三）成长能力情况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2024-2030年中国赛车服装行业产能预测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2024-2030年中国赛车服装市场需求量预测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2024-2030年中国赛车服装行业供需平衡预测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2024-2030年中国赛车服装行业风险分析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2024-2030年中国赛车服装行业市场容量预测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2024-2030年中国赛车服装行业市场规模预测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2024-2030年中国赛车服装市场前景分析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2024-2030年中国赛车服装行业发展趋势预测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09601a8a74df5" w:history="1">
        <w:r>
          <w:rPr>
            <w:rStyle w:val="Hyperlink"/>
          </w:rPr>
          <w:t>2024-2030年中国赛车服装市场深度调研及发展前景分析报告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082086A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909601a8a74df5" w:history="1">
        <w:r>
          <w:rPr>
            <w:rStyle w:val="Hyperlink"/>
          </w:rPr>
          <w:t>https://www.20087.com/A/86/SaiCheFuZhuangShiChangFenXiBaoGao.html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f630b5f50405d" w:history="1">
      <w:r>
        <w:rPr>
          <w:rStyle w:val="Hyperlink"/>
        </w:rPr>
        <w:t>2024-2030年中国赛车服装市场深度调研及发展前景分析报告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SaiCheFuZhuangShiChangFenXiBaoGao.html" TargetMode="External" Id="Ra9909601a8a7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SaiCheFuZhuangShiChangFenXiBaoGao.html" TargetMode="External" Id="Rd3af630b5f50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2023-12-15T08:18:00Z</dcterms:created>
  <dcterms:modified xsi:type="dcterms:W3CDTF">2023-12-15T09:18:00Z</dcterms:modified>
  <dc:subject>2024-2030年中国赛车服装市场深度调研及发展前景分析报告</dc:subject>
  <dc:title>2024-2030年中国赛车服装市场深度调研及发展前景分析报告</dc:title>
  <cp:keywords>2024-2030年中国赛车服装市场深度调研及发展前景分析报告</cp:keywords>
  <dc:description>2024-2030年中国赛车服装市场深度调研及发展前景分析报告</dc:description>
</cp:coreProperties>
</file>