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5a0258e494d26" w:history="1">
              <w:r>
                <w:rPr>
                  <w:rStyle w:val="Hyperlink"/>
                </w:rPr>
                <w:t>2025-2031年中国中老年女装行业发展研究及行业前景分析报告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5a0258e494d26" w:history="1">
              <w:r>
                <w:rPr>
                  <w:rStyle w:val="Hyperlink"/>
                </w:rPr>
                <w:t>2025-2031年中国中老年女装行业发展研究及行业前景分析报告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5a0258e494d26" w:history="1">
                <w:r>
                  <w:rPr>
                    <w:rStyle w:val="Hyperlink"/>
                  </w:rPr>
                  <w:t>https://www.20087.com/2/87/ZhongLaoNianNvZhuangHangYeQianJingQuShi.html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女装市场近年来显示出强劲的增长势头，反映了全球老龄化趋势下中老年女性对时尚和自我表达需求的提升。随着中老年人口比例的增加，这一市场逐渐成为服装产业的重要组成部分。中老年女装的设计越来越注重舒适性、实用性和时尚感的结合，面料的选择偏向柔软、透气且易于打理的材料，剪裁上强调包容性和修饰身材线条。此外，品牌开始重视中老年女性的审美和文化背景，推出更加多样化和个性化的款式。</w:t>
      </w:r>
      <w:r>
        <w:rPr>
          <w:rFonts w:hint="eastAsia"/>
        </w:rPr>
        <w:br/>
      </w:r>
      <w:r>
        <w:rPr>
          <w:rFonts w:hint="eastAsia"/>
        </w:rPr>
        <w:t>　　中老年女装市场未来将更加关注健康生活理念的融入，例如采用更多环保材料和功能性面料，如抗菌、防晒和吸湿排汗等，以适应中老年群体对健康和户外活动的追求。同时，数字化营销和在线购物渠道的拓展，将为中老年消费者提供更加便捷的购物体验，品牌将通过社交媒体和电子商务平台与目标受众建立更紧密的联系。此外，跨年龄层的时尚潮流将推动中老年女装设计更加年轻化和时尚化，打破年龄界限，倡导积极的生活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5a0258e494d26" w:history="1">
        <w:r>
          <w:rPr>
            <w:rStyle w:val="Hyperlink"/>
          </w:rPr>
          <w:t>2025-2031年中国中老年女装行业发展研究及行业前景分析报告</w:t>
        </w:r>
      </w:hyperlink>
      <w:r>
        <w:rPr>
          <w:rFonts w:hint="eastAsia"/>
        </w:rPr>
        <w:t>》基于国家统计局及相关协会的权威数据，系统研究了中老年女装行业的市场需求、市场规模及产业链现状，分析了中老年女装价格波动、细分市场动态及重点企业的经营表现，科学预测了中老年女装市场前景与发展趋势，揭示了潜在需求与投资机会，同时指出了中老年女装行业可能面临的风险。通过对中老年女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中老年女装所属行业发展分析</w:t>
      </w:r>
      <w:r>
        <w:rPr>
          <w:rFonts w:hint="eastAsia"/>
        </w:rPr>
        <w:br/>
      </w:r>
      <w:r>
        <w:rPr>
          <w:rFonts w:hint="eastAsia"/>
        </w:rPr>
        <w:t>　　第一节 中老年女装行业发展轨迹综述</w:t>
      </w:r>
      <w:r>
        <w:rPr>
          <w:rFonts w:hint="eastAsia"/>
        </w:rPr>
        <w:br/>
      </w:r>
      <w:r>
        <w:rPr>
          <w:rFonts w:hint="eastAsia"/>
        </w:rPr>
        <w:t>　　　　一、中老年女装行业发展面临的问题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二、中老年女装行业技术发展现状及趋势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中老年女装行业市场情况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一、2025年中老年女装产业发展分析</w:t>
      </w:r>
      <w:r>
        <w:rPr>
          <w:rFonts w:hint="eastAsia"/>
        </w:rPr>
        <w:br/>
      </w:r>
      <w:r>
        <w:rPr>
          <w:rFonts w:hint="eastAsia"/>
        </w:rPr>
        <w:t>　　　　二、2025年中老年女装行业研发动态</w:t>
      </w:r>
      <w:r>
        <w:rPr>
          <w:rFonts w:hint="eastAsia"/>
        </w:rPr>
        <w:br/>
      </w:r>
      <w:r>
        <w:rPr>
          <w:rFonts w:hint="eastAsia"/>
        </w:rPr>
        <w:t>　　　　三、2025年中老年女装行业挑战与机会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部分国家地区中老年女装行业发展状况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一、2020-2025年美国中老年女装行业发展分析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二、2020-2025年欧洲中老年女装行业发展分析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三、2020-2025年日本中老年女装行业发展分析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四、2020-2025年韩国中老年女装行业发展分析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我国中老年女装所属行业发展现状</w:t>
      </w:r>
      <w:r>
        <w:rPr>
          <w:rFonts w:hint="eastAsia"/>
        </w:rPr>
        <w:br/>
      </w:r>
      <w:r>
        <w:rPr>
          <w:rFonts w:hint="eastAsia"/>
        </w:rPr>
        <w:t>　　第一节 中国中老年女装行业发展概述</w:t>
      </w:r>
      <w:r>
        <w:rPr>
          <w:rFonts w:hint="eastAsia"/>
        </w:rPr>
        <w:br/>
      </w:r>
      <w:r>
        <w:rPr>
          <w:rFonts w:hint="eastAsia"/>
        </w:rPr>
        <w:t>　　　　一、中国中老年女装行业发展面临问题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二、中国中老年女装行业技术发展现状及趋势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我国中老年女装行业发展状况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一、2025年中国中老年女装行业发展回顾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二、2025年我国中老年女装市场发展分析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2020-2025年中国中老年女装行业供需分析</w:t>
      </w:r>
      <w:r>
        <w:rPr>
          <w:rFonts w:hint="eastAsia"/>
        </w:rPr>
        <w:br/>
      </w:r>
      <w:r>
        <w:rPr>
          <w:rFonts w:hint="eastAsia"/>
        </w:rPr>
        <w:t>　　第四节 2025年中老年女装行业产量分析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一、2025年我国中老年女装产量分析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二、2025-2031年我国中老年女装产量预测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中老年女装行业投资与发展前景分析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2025年中老年女装行业投资情况分析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中老年女装行业投资机会分析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一、中老年女装投资项目分析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二、可以投资的中老年女装模式</w:t>
      </w:r>
      <w:r>
        <w:rPr>
          <w:rFonts w:hint="eastAsia"/>
        </w:rPr>
        <w:br/>
      </w:r>
      <w:r>
        <w:rPr>
          <w:rFonts w:hint="eastAsia"/>
        </w:rPr>
        <w:t>　　　　三、2025年中老年女装投资机会</w:t>
      </w:r>
      <w:r>
        <w:rPr>
          <w:rFonts w:hint="eastAsia"/>
        </w:rPr>
        <w:br/>
      </w:r>
      <w:r>
        <w:rPr>
          <w:rFonts w:hint="eastAsia"/>
        </w:rPr>
        <w:t>　　　　四、2025年中老年女装投资新方向</w:t>
      </w:r>
      <w:r>
        <w:rPr>
          <w:rFonts w:hint="eastAsia"/>
        </w:rPr>
        <w:br/>
      </w:r>
      <w:r>
        <w:rPr>
          <w:rFonts w:hint="eastAsia"/>
        </w:rPr>
        <w:t>　　第三节 中老年女装行业发展前景分析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一、2025年中老年女装市场面临的发展商机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二、2025-2031年中老年女装市场的发展前景分析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中老年女装行业竞争分析</w:t>
      </w:r>
      <w:r>
        <w:rPr>
          <w:rFonts w:hint="eastAsia"/>
        </w:rPr>
        <w:br/>
      </w:r>
      <w:r>
        <w:rPr>
          <w:rFonts w:hint="eastAsia"/>
        </w:rPr>
        <w:t>　　第一节 中老年女装行业集中度分析</w:t>
      </w:r>
      <w:r>
        <w:rPr>
          <w:rFonts w:hint="eastAsia"/>
        </w:rPr>
        <w:br/>
      </w:r>
      <w:r>
        <w:rPr>
          <w:rFonts w:hint="eastAsia"/>
        </w:rPr>
        <w:t>　　　　一、中老年女装市场集中度分析</w:t>
      </w:r>
      <w:r>
        <w:rPr>
          <w:rFonts w:hint="eastAsia"/>
        </w:rPr>
        <w:br/>
      </w:r>
      <w:r>
        <w:rPr>
          <w:rFonts w:hint="eastAsia"/>
        </w:rPr>
        <w:t>　　　　二、中老年女装企业集中度分析</w:t>
      </w:r>
      <w:r>
        <w:rPr>
          <w:rFonts w:hint="eastAsia"/>
        </w:rPr>
        <w:br/>
      </w:r>
      <w:r>
        <w:rPr>
          <w:rFonts w:hint="eastAsia"/>
        </w:rPr>
        <w:t>　　　　三、中老年女装区域集中度分析</w:t>
      </w:r>
      <w:r>
        <w:rPr>
          <w:rFonts w:hint="eastAsia"/>
        </w:rPr>
        <w:br/>
      </w:r>
      <w:r>
        <w:rPr>
          <w:rFonts w:hint="eastAsia"/>
        </w:rPr>
        <w:t>　　第二节 中老年女装行业主要企业竞争力分析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中老年女装行业竞争分析</w:t>
      </w:r>
      <w:r>
        <w:rPr>
          <w:rFonts w:hint="eastAsia"/>
        </w:rPr>
        <w:br/>
      </w:r>
      <w:r>
        <w:rPr>
          <w:rFonts w:hint="eastAsia"/>
        </w:rPr>
        <w:t>　　　　一、2025年中老年女装行业竞争分析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二、2025年中外中老年女装产品竞争分析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三、2020-2025年我国中老年女装市场竞争分析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五、2025-2031年国内主要中老年女装企业动向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2020-2025年中国中老年女装行业发展形势分析</w:t>
      </w:r>
      <w:r>
        <w:rPr>
          <w:rFonts w:hint="eastAsia"/>
        </w:rPr>
        <w:br/>
      </w:r>
      <w:r>
        <w:rPr>
          <w:rFonts w:hint="eastAsia"/>
        </w:rPr>
        <w:t>　　第一节 中老年女装行业发展概况</w:t>
      </w:r>
      <w:r>
        <w:rPr>
          <w:rFonts w:hint="eastAsia"/>
        </w:rPr>
        <w:br/>
      </w:r>
      <w:r>
        <w:rPr>
          <w:rFonts w:hint="eastAsia"/>
        </w:rPr>
        <w:t>　　　　一、中老年女装行业发展特点分析</w:t>
      </w:r>
      <w:r>
        <w:rPr>
          <w:rFonts w:hint="eastAsia"/>
        </w:rPr>
        <w:br/>
      </w:r>
      <w:r>
        <w:rPr>
          <w:rFonts w:hint="eastAsia"/>
        </w:rPr>
        <w:t>　　　　二、中老年女装行业投资现状分析</w:t>
      </w:r>
      <w:r>
        <w:rPr>
          <w:rFonts w:hint="eastAsia"/>
        </w:rPr>
        <w:br/>
      </w:r>
      <w:r>
        <w:rPr>
          <w:rFonts w:hint="eastAsia"/>
        </w:rPr>
        <w:t>　　　　三、中老年女装行业总产值分析</w:t>
      </w:r>
      <w:r>
        <w:rPr>
          <w:rFonts w:hint="eastAsia"/>
        </w:rPr>
        <w:br/>
      </w:r>
      <w:r>
        <w:rPr>
          <w:rFonts w:hint="eastAsia"/>
        </w:rPr>
        <w:t>　　　　四、中老年女装行业技术发展分析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2020-2025年中老年女装行业市场情况分析</w:t>
      </w:r>
      <w:r>
        <w:rPr>
          <w:rFonts w:hint="eastAsia"/>
        </w:rPr>
        <w:br/>
      </w:r>
      <w:r>
        <w:rPr>
          <w:rFonts w:hint="eastAsia"/>
        </w:rPr>
        <w:t>　　　　一、中老年女装行业市场发展分析</w:t>
      </w:r>
      <w:r>
        <w:rPr>
          <w:rFonts w:hint="eastAsia"/>
        </w:rPr>
        <w:br/>
      </w:r>
      <w:r>
        <w:rPr>
          <w:rFonts w:hint="eastAsia"/>
        </w:rPr>
        <w:t>　　　　二、中老年女装市场存在的问题</w:t>
      </w:r>
      <w:r>
        <w:rPr>
          <w:rFonts w:hint="eastAsia"/>
        </w:rPr>
        <w:br/>
      </w:r>
      <w:r>
        <w:rPr>
          <w:rFonts w:hint="eastAsia"/>
        </w:rPr>
        <w:t>　　　　三、中老年女装市场规模分析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2020-2025年中老年女装产销状况分析</w:t>
      </w:r>
      <w:r>
        <w:rPr>
          <w:rFonts w:hint="eastAsia"/>
        </w:rPr>
        <w:br/>
      </w:r>
      <w:r>
        <w:rPr>
          <w:rFonts w:hint="eastAsia"/>
        </w:rPr>
        <w:t>　　　　一、中老年女装产量分析</w:t>
      </w:r>
      <w:r>
        <w:rPr>
          <w:rFonts w:hint="eastAsia"/>
        </w:rPr>
        <w:br/>
      </w:r>
      <w:r>
        <w:rPr>
          <w:rFonts w:hint="eastAsia"/>
        </w:rPr>
        <w:t>　　　　二、中老年女装产能分析</w:t>
      </w:r>
      <w:r>
        <w:rPr>
          <w:rFonts w:hint="eastAsia"/>
        </w:rPr>
        <w:br/>
      </w:r>
      <w:r>
        <w:rPr>
          <w:rFonts w:hint="eastAsia"/>
        </w:rPr>
        <w:t>　　　　三、中老年女装市场需求状况分析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中国中老年女装所属行业整体运行指标分析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2025年中国中老年女装所属行业总体规模分析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2025年中国中老年女装所属行业产销分析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2025年中国中老年女装所属行业财务指标总体分析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一、2020-2025年中老年女装行业产销情况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二、2020-2025年中老年女装行业库存情况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三、2020-2025年中老年女装行业资金周转情况</w:t>
      </w:r>
      <w:r>
        <w:rPr>
          <w:rFonts w:hint="eastAsia"/>
        </w:rPr>
        <w:br/>
      </w:r>
      <w:r>
        <w:rPr>
          <w:rFonts w:hint="eastAsia"/>
        </w:rPr>
        <w:t>　　第五节 所属行业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一、2020-2025年中老年女装行业价格走势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二、2020-2025年中老年女装行业营业收入情况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三、2020-2025年中老年女装行业毛利率情况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四、2020-2025年中老年女装行业赢利能力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五、2020-2025年中老年女装行业赢利水平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六、2025-2031年中老年女装行业赢利预测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中老年女装所属行业盈利能力分析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2025年中国中老年女装所属行业利润总额分析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2025年中国中老年女装所属行业销售利润率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2025年中国中老年女装所属行业总资产利润率分析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2025年中国中老年女装所属行业产值利税率分析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中老年女装重点企业发展分析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深圳市赢家服饰有限公司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波司登国际服饰（中国）有限公司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南京陶玉梅服饰设计实业有限公司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河北胖太太服饰有限公司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中老年女装行业投资策略分析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2025年中老年女装行业投资效益分析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2025年中老年女装行业投资策略研究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2025-2031年中老年女装行业投资</w:t>
      </w:r>
      <w:r>
        <w:rPr>
          <w:rFonts w:hint="eastAsia"/>
        </w:rPr>
        <w:br/>
      </w:r>
      <w:r>
        <w:rPr>
          <w:rFonts w:hint="eastAsia"/>
        </w:rPr>
        <w:t>　　第一节 影响中老年女装行业发展的主要因素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一、2025年影响中老年女装行业运行的有利因素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二、2025年影响中老年女装行业运行的稳定因素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三、2025年影响中老年女装行业运行的不利因素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四、2025年我国中老年女装行业发展面临的挑战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五、2025年我国中老年女装行业发展面临的机遇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2025-2031年中老年女装行业发展趋势分析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2025-2031年中国中老年女装市场趋势分析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一、2020-2025年我国中老年女装市场趋势总结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二、2025-2031年我国中老年女装发展趋势分析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2025-2031年中老年女装产品发展趋势分析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一、2025-2031年中老年女装产品技术趋势分析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二、2025-2031年中老年女装产品价格趋势分析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2025-2031年中国中老年女装行业供需预测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一、2025-2031年中国中老年女装供给预测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二、2025-2031年中国中老年女装需求预测</w:t>
      </w:r>
      <w:r>
        <w:rPr>
          <w:rFonts w:hint="eastAsia"/>
        </w:rPr>
        <w:br/>
      </w:r>
      <w:r>
        <w:rPr>
          <w:rFonts w:hint="eastAsia"/>
        </w:rPr>
        <w:t>　　第四节 2025-2031年中老年女装行业规划建议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中老年女装企业管理策略建议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一、中老年女装价格策略分析</w:t>
      </w:r>
      <w:r>
        <w:rPr>
          <w:rFonts w:hint="eastAsia"/>
        </w:rPr>
        <w:br/>
      </w:r>
      <w:r>
        <w:rPr>
          <w:rFonts w:hint="eastAsia"/>
        </w:rPr>
        <w:t>　　　　二、中老年女装渠道策略分析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提高中老年女装企业竞争力的策略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一、提高中国中老年女装企业核心竞争力的对策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二、中老年女装企业提升竞争力的主要方向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三、影响中老年女装企业核心竞争力的因素及提升途径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四、提高中老年女装企业竞争力的策略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中智林－对我国中老年女装品牌的战略思考</w:t>
      </w:r>
      <w:r>
        <w:rPr>
          <w:rFonts w:hint="eastAsia"/>
        </w:rPr>
        <w:br/>
      </w:r>
      <w:r>
        <w:rPr>
          <w:rFonts w:hint="eastAsia"/>
        </w:rPr>
        <w:t>　　　　一、中老年女装实施品牌战略的意义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二、中老年女装企业品牌的现状分析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三、我国中老年女装企业的品牌战略</w:t>
      </w:r>
      <w:r>
        <w:rPr>
          <w:rFonts w:hint="eastAsia"/>
        </w:rPr>
        <w:br/>
      </w:r>
      <w:r>
        <w:rPr>
          <w:rFonts w:hint="eastAsia"/>
        </w:rPr>
        <w:t>　　　　四、中老年女装品牌战略管理的策略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中老年女装行业历程</w:t>
      </w:r>
      <w:r>
        <w:rPr>
          <w:rFonts w:hint="eastAsia"/>
        </w:rPr>
        <w:br/>
      </w:r>
      <w:r>
        <w:rPr>
          <w:rFonts w:hint="eastAsia"/>
        </w:rPr>
        <w:t>　　图表 中老年女装行业生命周期</w:t>
      </w:r>
      <w:r>
        <w:rPr>
          <w:rFonts w:hint="eastAsia"/>
        </w:rPr>
        <w:br/>
      </w:r>
      <w:r>
        <w:rPr>
          <w:rFonts w:hint="eastAsia"/>
        </w:rPr>
        <w:t>　　图表 中老年女装行业产业链分析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2020-2025年中老年女装行业市场容量分析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2020-2025年中国中老年女装行业产量及增长趋势</w:t>
      </w:r>
      <w:r>
        <w:rPr>
          <w:rFonts w:hint="eastAsia"/>
        </w:rPr>
        <w:br/>
      </w:r>
      <w:r>
        <w:rPr>
          <w:rFonts w:hint="eastAsia"/>
        </w:rPr>
        <w:t>　　图表 中老年女装行业动态</w:t>
      </w:r>
      <w:r>
        <w:rPr>
          <w:rFonts w:hint="eastAsia"/>
        </w:rPr>
        <w:br/>
      </w:r>
      <w:r>
        <w:rPr>
          <w:rFonts w:hint="eastAsia"/>
        </w:rPr>
        <w:t>　　图表 2020-2025年中国中老年女装市场需求量及增速统计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2025年中国中老年女装行业需求领域分布格局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2020-2025年中国中老年女装进口数量分析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2020-2025年中国中老年女装进口金额分析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2020-2025年中国中老年女装出口数量分析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2020-2025年中国中老年女装出口金额分析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2025年中国中老年女装进口国家及地区分析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2025年中国中老年女装出口国家及地区分析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2020-2025年中国中老年女装行业企业平均规模情况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**地区中老年女装市场规模及增长情况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**地区中老年女装行业市场需求情况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**地区中老年女装市场规模及增长情况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**地区中老年女装行业市场需求情况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中老年女装重点企业（一）经营情况分析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中老年女装重点企业（一）主要经济指标情况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中老年女装重点企业（二）经营情况分析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中老年女装重点企业（二）主要经济指标情况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中老年女装重点企业（三）经营情况分析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中老年女装重点企业（三）主要经济指标情况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2025-2031年中国中老年女装行业发展趋势预测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5a0258e494d26" w:history="1">
        <w:r>
          <w:rPr>
            <w:rStyle w:val="Hyperlink"/>
          </w:rPr>
          <w:t>2025-2031年中国中老年女装行业发展研究及行业前景分析报告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5a0258e494d26" w:history="1">
        <w:r>
          <w:rPr>
            <w:rStyle w:val="Hyperlink"/>
          </w:rPr>
          <w:t>https://www.20087.com/2/87/ZhongLaoNianNvZhuangHangYeQianJingQuShi.html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热点：60-70岁洋气女装全套、中老年女装外套新款、50-60岁洋气衣服、中老年女装裤子、50到60岁高档女连衣裙、中老年女装羽绒服、中老年棉袄女新款、中老年女装高端品牌、女装大牌高端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4086423ba42bd" w:history="1">
      <w:r>
        <w:rPr>
          <w:rStyle w:val="Hyperlink"/>
        </w:rPr>
        <w:t>2025-2031年中国中老年女装行业发展研究及行业前景分析报告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hongLaoNianNvZhuangHangYeQianJingQuShi.html" TargetMode="External" Id="R2c25a0258e49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hongLaoNianNvZhuangHangYeQianJingQuShi.html" TargetMode="External" Id="R3b54086423ba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2025-03-13T02:10:00Z</dcterms:created>
  <dcterms:modified xsi:type="dcterms:W3CDTF">2025-03-13T03:10:00Z</dcterms:modified>
  <dc:subject>2025-2031年中国中老年女装行业发展研究及行业前景分析报告</dc:subject>
  <dc:title>2025-2031年中国中老年女装行业发展研究及行业前景分析报告</dc:title>
  <cp:keywords>2025-2031年中国中老年女装行业发展研究及行业前景分析报告</cp:keywords>
  <dc:description>2025-2031年中国中老年女装行业发展研究及行业前景分析报告</dc:description>
</cp:coreProperties>
</file>